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66" w:rsidRDefault="004D4166" w:rsidP="004D4166">
      <w:pPr>
        <w:shd w:val="clear" w:color="auto" w:fill="FFFFFF"/>
        <w:spacing w:after="0" w:line="240" w:lineRule="auto"/>
        <w:rPr>
          <w:rFonts w:ascii="Helvetica" w:eastAsia="Times New Roman" w:hAnsi="Helvetica" w:cs="Helvetica"/>
          <w:b/>
          <w:bCs/>
          <w:i/>
          <w:iCs/>
          <w:color w:val="002060"/>
          <w:sz w:val="44"/>
          <w:szCs w:val="44"/>
          <w:lang w:val="uk-UA" w:eastAsia="ru-RU"/>
        </w:rPr>
      </w:pPr>
      <w:r>
        <w:rPr>
          <w:rFonts w:ascii="Helvetica" w:eastAsia="Times New Roman" w:hAnsi="Helvetica" w:cs="Helvetica"/>
          <w:b/>
          <w:bCs/>
          <w:i/>
          <w:iCs/>
          <w:color w:val="002060"/>
          <w:sz w:val="44"/>
          <w:szCs w:val="44"/>
          <w:lang w:val="uk-UA" w:eastAsia="ru-RU"/>
        </w:rPr>
        <w:t xml:space="preserve">                     </w:t>
      </w:r>
      <w:r w:rsidRPr="004D4166">
        <w:rPr>
          <w:rFonts w:ascii="Helvetica" w:eastAsia="Times New Roman" w:hAnsi="Helvetica" w:cs="Helvetica"/>
          <w:b/>
          <w:bCs/>
          <w:i/>
          <w:iCs/>
          <w:color w:val="002060"/>
          <w:sz w:val="44"/>
          <w:szCs w:val="44"/>
          <w:lang w:eastAsia="ru-RU"/>
        </w:rPr>
        <w:t> Звіт      директора</w:t>
      </w:r>
      <w:r>
        <w:rPr>
          <w:rFonts w:ascii="Helvetica" w:eastAsia="Times New Roman" w:hAnsi="Helvetica" w:cs="Helvetica"/>
          <w:color w:val="333333"/>
          <w:sz w:val="21"/>
          <w:szCs w:val="21"/>
          <w:lang w:val="uk-UA" w:eastAsia="ru-RU"/>
        </w:rPr>
        <w:t xml:space="preserve"> </w:t>
      </w:r>
      <w:r w:rsidRPr="004D4166">
        <w:rPr>
          <w:rFonts w:ascii="Helvetica" w:eastAsia="Times New Roman" w:hAnsi="Helvetica" w:cs="Helvetica"/>
          <w:b/>
          <w:bCs/>
          <w:i/>
          <w:iCs/>
          <w:color w:val="002060"/>
          <w:sz w:val="44"/>
          <w:szCs w:val="44"/>
          <w:lang w:eastAsia="ru-RU"/>
        </w:rPr>
        <w:t>Мурафс</w:t>
      </w:r>
      <w:r>
        <w:rPr>
          <w:rFonts w:ascii="Helvetica" w:eastAsia="Times New Roman" w:hAnsi="Helvetica" w:cs="Helvetica"/>
          <w:b/>
          <w:bCs/>
          <w:i/>
          <w:iCs/>
          <w:color w:val="002060"/>
          <w:sz w:val="44"/>
          <w:szCs w:val="44"/>
          <w:lang w:eastAsia="ru-RU"/>
        </w:rPr>
        <w:t xml:space="preserve">ького ЗДО  про  </w:t>
      </w:r>
      <w:proofErr w:type="gramStart"/>
      <w:r>
        <w:rPr>
          <w:rFonts w:ascii="Helvetica" w:eastAsia="Times New Roman" w:hAnsi="Helvetica" w:cs="Helvetica"/>
          <w:b/>
          <w:bCs/>
          <w:i/>
          <w:iCs/>
          <w:color w:val="002060"/>
          <w:sz w:val="44"/>
          <w:szCs w:val="44"/>
          <w:lang w:eastAsia="ru-RU"/>
        </w:rPr>
        <w:t>п</w:t>
      </w:r>
      <w:proofErr w:type="gramEnd"/>
      <w:r>
        <w:rPr>
          <w:rFonts w:ascii="Helvetica" w:eastAsia="Times New Roman" w:hAnsi="Helvetica" w:cs="Helvetica"/>
          <w:b/>
          <w:bCs/>
          <w:i/>
          <w:iCs/>
          <w:color w:val="002060"/>
          <w:sz w:val="44"/>
          <w:szCs w:val="44"/>
          <w:lang w:eastAsia="ru-RU"/>
        </w:rPr>
        <w:t>ідсумки  ро</w:t>
      </w:r>
      <w:r>
        <w:rPr>
          <w:rFonts w:ascii="Helvetica" w:eastAsia="Times New Roman" w:hAnsi="Helvetica" w:cs="Helvetica"/>
          <w:b/>
          <w:bCs/>
          <w:i/>
          <w:iCs/>
          <w:color w:val="002060"/>
          <w:sz w:val="44"/>
          <w:szCs w:val="44"/>
          <w:lang w:val="uk-UA" w:eastAsia="ru-RU"/>
        </w:rPr>
        <w:t>б</w:t>
      </w:r>
      <w:r>
        <w:rPr>
          <w:rFonts w:ascii="Helvetica" w:eastAsia="Times New Roman" w:hAnsi="Helvetica" w:cs="Helvetica"/>
          <w:b/>
          <w:bCs/>
          <w:i/>
          <w:iCs/>
          <w:color w:val="002060"/>
          <w:sz w:val="44"/>
          <w:szCs w:val="44"/>
          <w:lang w:eastAsia="ru-RU"/>
        </w:rPr>
        <w:t>о</w:t>
      </w:r>
      <w:r>
        <w:rPr>
          <w:rFonts w:ascii="Helvetica" w:eastAsia="Times New Roman" w:hAnsi="Helvetica" w:cs="Helvetica"/>
          <w:b/>
          <w:bCs/>
          <w:i/>
          <w:iCs/>
          <w:color w:val="002060"/>
          <w:sz w:val="44"/>
          <w:szCs w:val="44"/>
          <w:lang w:val="uk-UA" w:eastAsia="ru-RU"/>
        </w:rPr>
        <w:t>т</w:t>
      </w:r>
      <w:r>
        <w:rPr>
          <w:rFonts w:ascii="Helvetica" w:eastAsia="Times New Roman" w:hAnsi="Helvetica" w:cs="Helvetica"/>
          <w:b/>
          <w:bCs/>
          <w:i/>
          <w:iCs/>
          <w:color w:val="002060"/>
          <w:sz w:val="44"/>
          <w:szCs w:val="44"/>
          <w:lang w:eastAsia="ru-RU"/>
        </w:rPr>
        <w:t>и</w:t>
      </w:r>
      <w:r>
        <w:rPr>
          <w:rFonts w:ascii="Helvetica" w:eastAsia="Times New Roman" w:hAnsi="Helvetica" w:cs="Helvetica"/>
          <w:b/>
          <w:bCs/>
          <w:i/>
          <w:iCs/>
          <w:color w:val="002060"/>
          <w:sz w:val="44"/>
          <w:szCs w:val="44"/>
          <w:lang w:val="uk-UA" w:eastAsia="ru-RU"/>
        </w:rPr>
        <w:t xml:space="preserve">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b/>
          <w:bCs/>
          <w:i/>
          <w:iCs/>
          <w:color w:val="002060"/>
          <w:sz w:val="44"/>
          <w:szCs w:val="44"/>
          <w:lang w:val="uk-UA" w:eastAsia="ru-RU"/>
        </w:rPr>
        <w:t xml:space="preserve">            з</w:t>
      </w:r>
      <w:r>
        <w:rPr>
          <w:rFonts w:ascii="Helvetica" w:eastAsia="Times New Roman" w:hAnsi="Helvetica" w:cs="Helvetica"/>
          <w:b/>
          <w:bCs/>
          <w:i/>
          <w:iCs/>
          <w:color w:val="002060"/>
          <w:sz w:val="44"/>
          <w:szCs w:val="44"/>
          <w:lang w:eastAsia="ru-RU"/>
        </w:rPr>
        <w:t>а  2019 – 2020</w:t>
      </w:r>
      <w:r>
        <w:rPr>
          <w:rFonts w:ascii="Helvetica" w:eastAsia="Times New Roman" w:hAnsi="Helvetica" w:cs="Helvetica"/>
          <w:b/>
          <w:bCs/>
          <w:i/>
          <w:iCs/>
          <w:color w:val="002060"/>
          <w:sz w:val="44"/>
          <w:szCs w:val="44"/>
          <w:lang w:val="uk-UA" w:eastAsia="ru-RU"/>
        </w:rPr>
        <w:t xml:space="preserve"> </w:t>
      </w:r>
      <w:r w:rsidRPr="004D4166">
        <w:rPr>
          <w:rFonts w:ascii="Helvetica" w:eastAsia="Times New Roman" w:hAnsi="Helvetica" w:cs="Helvetica"/>
          <w:b/>
          <w:bCs/>
          <w:i/>
          <w:iCs/>
          <w:color w:val="002060"/>
          <w:sz w:val="44"/>
          <w:szCs w:val="44"/>
          <w:lang w:eastAsia="ru-RU"/>
        </w:rPr>
        <w:t>н.р.                             </w:t>
      </w:r>
      <w:r w:rsidRPr="004D4166">
        <w:rPr>
          <w:rFonts w:ascii="Helvetica" w:eastAsia="Times New Roman" w:hAnsi="Helvetica" w:cs="Helvetica"/>
          <w:color w:val="333333"/>
          <w:sz w:val="24"/>
          <w:szCs w:val="24"/>
          <w:lang w:eastAsia="ru-RU"/>
        </w:rPr>
        <w:t>   </w:t>
      </w:r>
    </w:p>
    <w:p w:rsidR="004D4166" w:rsidRPr="004D4166" w:rsidRDefault="004D4166" w:rsidP="004D4166">
      <w:pPr>
        <w:shd w:val="clear" w:color="auto" w:fill="FFFFFF"/>
        <w:spacing w:after="0" w:line="240" w:lineRule="auto"/>
        <w:jc w:val="center"/>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Даний звіт зроблений на </w:t>
      </w:r>
      <w:proofErr w:type="gramStart"/>
      <w:r w:rsidRPr="004D4166">
        <w:rPr>
          <w:rFonts w:ascii="Helvetica" w:eastAsia="Times New Roman" w:hAnsi="Helvetica" w:cs="Helvetica"/>
          <w:color w:val="200F4E"/>
          <w:sz w:val="28"/>
          <w:szCs w:val="28"/>
          <w:shd w:val="clear" w:color="auto" w:fill="FFFFFF"/>
          <w:lang w:eastAsia="ru-RU"/>
        </w:rPr>
        <w:t>п</w:t>
      </w:r>
      <w:proofErr w:type="gramEnd"/>
      <w:r w:rsidRPr="004D4166">
        <w:rPr>
          <w:rFonts w:ascii="Helvetica" w:eastAsia="Times New Roman" w:hAnsi="Helvetica" w:cs="Helvetica"/>
          <w:color w:val="200F4E"/>
          <w:sz w:val="28"/>
          <w:szCs w:val="28"/>
          <w:shd w:val="clear" w:color="auto" w:fill="FFFFFF"/>
          <w:lang w:eastAsia="ru-RU"/>
        </w:rPr>
        <w:t>ідставі наказу Міністерства освіти і науки України від 23.03.2005 р. №178, зміст звіту зроблений на підставі «Положення про порядок звітування керівників дошкільних, загальноосвітніх та професійно – технічних навчальних закладів перед педагогічним колективом та громадськістю».</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002060"/>
          <w:sz w:val="40"/>
          <w:szCs w:val="40"/>
          <w:shd w:val="clear" w:color="auto" w:fill="FFFFFF"/>
          <w:lang w:eastAsia="ru-RU"/>
        </w:rPr>
        <w:t>Загальні відомості</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200F4E"/>
          <w:sz w:val="28"/>
          <w:szCs w:val="28"/>
          <w:shd w:val="clear" w:color="auto" w:fill="FFFFFF"/>
          <w:lang w:eastAsia="ru-RU"/>
        </w:rPr>
        <w:t>Знаходиться за адресою: с.  Мурафа,  вул</w:t>
      </w:r>
      <w:proofErr w:type="gramStart"/>
      <w:r w:rsidRPr="004D4166">
        <w:rPr>
          <w:rFonts w:ascii="Helvetica" w:eastAsia="Times New Roman" w:hAnsi="Helvetica" w:cs="Helvetica"/>
          <w:b/>
          <w:bCs/>
          <w:color w:val="200F4E"/>
          <w:sz w:val="28"/>
          <w:szCs w:val="28"/>
          <w:shd w:val="clear" w:color="auto" w:fill="FFFFFF"/>
          <w:lang w:eastAsia="ru-RU"/>
        </w:rPr>
        <w:t>.К</w:t>
      </w:r>
      <w:proofErr w:type="gramEnd"/>
      <w:r w:rsidRPr="004D4166">
        <w:rPr>
          <w:rFonts w:ascii="Helvetica" w:eastAsia="Times New Roman" w:hAnsi="Helvetica" w:cs="Helvetica"/>
          <w:b/>
          <w:bCs/>
          <w:color w:val="200F4E"/>
          <w:sz w:val="28"/>
          <w:szCs w:val="28"/>
          <w:shd w:val="clear" w:color="auto" w:fill="FFFFFF"/>
          <w:lang w:eastAsia="ru-RU"/>
        </w:rPr>
        <w:t>оцюбинського 28</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200F4E"/>
          <w:sz w:val="28"/>
          <w:szCs w:val="28"/>
          <w:shd w:val="clear" w:color="auto" w:fill="FFFFFF"/>
          <w:lang w:eastAsia="ru-RU"/>
        </w:rPr>
        <w:t>Функціонує з 1983</w:t>
      </w:r>
      <w:r w:rsidRPr="004D4166">
        <w:rPr>
          <w:rFonts w:ascii="Helvetica" w:eastAsia="Times New Roman" w:hAnsi="Helvetica" w:cs="Helvetica"/>
          <w:b/>
          <w:bCs/>
          <w:color w:val="333333"/>
          <w:sz w:val="24"/>
          <w:szCs w:val="24"/>
          <w:shd w:val="clear" w:color="auto" w:fill="FFFFFF"/>
          <w:lang w:eastAsia="ru-RU"/>
        </w:rPr>
        <w:t> </w:t>
      </w:r>
      <w:r w:rsidRPr="004D4166">
        <w:rPr>
          <w:rFonts w:ascii="Helvetica" w:eastAsia="Times New Roman" w:hAnsi="Helvetica" w:cs="Helvetica"/>
          <w:b/>
          <w:bCs/>
          <w:color w:val="200F4E"/>
          <w:sz w:val="28"/>
          <w:szCs w:val="28"/>
          <w:shd w:val="clear" w:color="auto" w:fill="FFFFFF"/>
          <w:lang w:eastAsia="ru-RU"/>
        </w:rPr>
        <w:t>року.</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200F4E"/>
          <w:sz w:val="28"/>
          <w:szCs w:val="28"/>
          <w:shd w:val="clear" w:color="auto" w:fill="FFFFFF"/>
          <w:lang w:eastAsia="ru-RU"/>
        </w:rPr>
        <w:t>Проектна потужність – 100місць.</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200F4E"/>
          <w:sz w:val="28"/>
          <w:szCs w:val="28"/>
          <w:shd w:val="clear" w:color="auto" w:fill="FFFFFF"/>
          <w:lang w:eastAsia="ru-RU"/>
        </w:rPr>
        <w:t> Режим роботи закладу – 9 годин; з 8:00 до 17:00</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200F4E"/>
          <w:sz w:val="28"/>
          <w:szCs w:val="28"/>
          <w:shd w:val="clear" w:color="auto" w:fill="FFFFFF"/>
          <w:lang w:eastAsia="ru-RU"/>
        </w:rPr>
        <w:t> Функціонувало – 4 групи, які відвідувало</w:t>
      </w:r>
      <w:r w:rsidRPr="004D4166">
        <w:rPr>
          <w:rFonts w:ascii="Helvetica" w:eastAsia="Times New Roman" w:hAnsi="Helvetica" w:cs="Helvetica"/>
          <w:b/>
          <w:bCs/>
          <w:color w:val="333333"/>
          <w:sz w:val="24"/>
          <w:szCs w:val="24"/>
          <w:shd w:val="clear" w:color="auto" w:fill="FFFFFF"/>
          <w:lang w:eastAsia="ru-RU"/>
        </w:rPr>
        <w:t> </w:t>
      </w:r>
      <w:r w:rsidRPr="004D4166">
        <w:rPr>
          <w:rFonts w:ascii="Helvetica" w:eastAsia="Times New Roman" w:hAnsi="Helvetica" w:cs="Helvetica"/>
          <w:b/>
          <w:bCs/>
          <w:color w:val="200F4E"/>
          <w:sz w:val="28"/>
          <w:szCs w:val="28"/>
          <w:shd w:val="clear" w:color="auto" w:fill="FFFFFF"/>
          <w:lang w:eastAsia="ru-RU"/>
        </w:rPr>
        <w:t>76 дітей.</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w:t>
      </w:r>
      <w:r w:rsidRPr="004D4166">
        <w:rPr>
          <w:rFonts w:ascii="Helvetica" w:eastAsia="Times New Roman" w:hAnsi="Helvetica" w:cs="Helvetica"/>
          <w:b/>
          <w:bCs/>
          <w:color w:val="200F4E"/>
          <w:sz w:val="28"/>
          <w:szCs w:val="28"/>
          <w:shd w:val="clear" w:color="auto" w:fill="FFFFFF"/>
          <w:lang w:eastAsia="ru-RU"/>
        </w:rPr>
        <w:t>Група раннього віку (1-3 р.): 1 група</w:t>
      </w:r>
      <w:r w:rsidRPr="004D4166">
        <w:rPr>
          <w:rFonts w:ascii="Helvetica" w:eastAsia="Times New Roman" w:hAnsi="Helvetica" w:cs="Helvetica"/>
          <w:b/>
          <w:bCs/>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333333"/>
          <w:sz w:val="24"/>
          <w:szCs w:val="24"/>
          <w:shd w:val="clear" w:color="auto" w:fill="FFFFFF"/>
          <w:lang w:eastAsia="ru-RU"/>
        </w:rPr>
        <w:t> </w:t>
      </w:r>
      <w:r w:rsidRPr="004D4166">
        <w:rPr>
          <w:rFonts w:ascii="Helvetica" w:eastAsia="Times New Roman" w:hAnsi="Helvetica" w:cs="Helvetica"/>
          <w:b/>
          <w:bCs/>
          <w:color w:val="200F4E"/>
          <w:sz w:val="28"/>
          <w:szCs w:val="28"/>
          <w:shd w:val="clear" w:color="auto" w:fill="FFFFFF"/>
          <w:lang w:eastAsia="ru-RU"/>
        </w:rPr>
        <w:t> Групи молодшого дошкільного віку (3-4 р.): 1 група;</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color w:val="200F4E"/>
          <w:sz w:val="28"/>
          <w:szCs w:val="28"/>
          <w:shd w:val="clear" w:color="auto" w:fill="FFFFFF"/>
          <w:lang w:eastAsia="ru-RU"/>
        </w:rPr>
        <w:t xml:space="preserve"> Групи </w:t>
      </w:r>
      <w:proofErr w:type="gramStart"/>
      <w:r w:rsidRPr="004D4166">
        <w:rPr>
          <w:rFonts w:ascii="Helvetica" w:eastAsia="Times New Roman" w:hAnsi="Helvetica" w:cs="Helvetica"/>
          <w:b/>
          <w:bCs/>
          <w:color w:val="200F4E"/>
          <w:sz w:val="28"/>
          <w:szCs w:val="28"/>
          <w:shd w:val="clear" w:color="auto" w:fill="FFFFFF"/>
          <w:lang w:eastAsia="ru-RU"/>
        </w:rPr>
        <w:t>старшого</w:t>
      </w:r>
      <w:proofErr w:type="gramEnd"/>
      <w:r w:rsidRPr="004D4166">
        <w:rPr>
          <w:rFonts w:ascii="Helvetica" w:eastAsia="Times New Roman" w:hAnsi="Helvetica" w:cs="Helvetica"/>
          <w:b/>
          <w:bCs/>
          <w:color w:val="200F4E"/>
          <w:sz w:val="28"/>
          <w:szCs w:val="28"/>
          <w:shd w:val="clear" w:color="auto" w:fill="FFFFFF"/>
          <w:lang w:eastAsia="ru-RU"/>
        </w:rPr>
        <w:t xml:space="preserve"> дошкільного віку (5-6 р.): 2 групи.</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shd w:val="clear" w:color="auto" w:fill="FFFFFF"/>
          <w:lang w:eastAsia="ru-RU"/>
        </w:rPr>
        <w:t xml:space="preserve">Групи комплектуються переважно у червні - серпні. У 2020 році </w:t>
      </w:r>
      <w:proofErr w:type="gramStart"/>
      <w:r w:rsidRPr="004D4166">
        <w:rPr>
          <w:rFonts w:ascii="Helvetica" w:eastAsia="Times New Roman" w:hAnsi="Helvetica" w:cs="Helvetica"/>
          <w:color w:val="002060"/>
          <w:sz w:val="28"/>
          <w:szCs w:val="28"/>
          <w:shd w:val="clear" w:color="auto" w:fill="FFFFFF"/>
          <w:lang w:eastAsia="ru-RU"/>
        </w:rPr>
        <w:t>в</w:t>
      </w:r>
      <w:proofErr w:type="gramEnd"/>
      <w:r w:rsidRPr="004D4166">
        <w:rPr>
          <w:rFonts w:ascii="Helvetica" w:eastAsia="Times New Roman" w:hAnsi="Helvetica" w:cs="Helvetica"/>
          <w:color w:val="002060"/>
          <w:sz w:val="28"/>
          <w:szCs w:val="28"/>
          <w:shd w:val="clear" w:color="auto" w:fill="FFFFFF"/>
          <w:lang w:eastAsia="ru-RU"/>
        </w:rPr>
        <w:t xml:space="preserve"> порівнянні з 2019 роком кількість вихованців ЗДО зменьшилась на 4дитини. Дошкільну  </w:t>
      </w:r>
      <w:proofErr w:type="gramStart"/>
      <w:r w:rsidRPr="004D4166">
        <w:rPr>
          <w:rFonts w:ascii="Helvetica" w:eastAsia="Times New Roman" w:hAnsi="Helvetica" w:cs="Helvetica"/>
          <w:color w:val="002060"/>
          <w:sz w:val="28"/>
          <w:szCs w:val="28"/>
          <w:shd w:val="clear" w:color="auto" w:fill="FFFFFF"/>
          <w:lang w:eastAsia="ru-RU"/>
        </w:rPr>
        <w:t>п</w:t>
      </w:r>
      <w:proofErr w:type="gramEnd"/>
      <w:r w:rsidRPr="004D4166">
        <w:rPr>
          <w:rFonts w:ascii="Helvetica" w:eastAsia="Times New Roman" w:hAnsi="Helvetica" w:cs="Helvetica"/>
          <w:color w:val="002060"/>
          <w:sz w:val="28"/>
          <w:szCs w:val="28"/>
          <w:shd w:val="clear" w:color="auto" w:fill="FFFFFF"/>
          <w:lang w:eastAsia="ru-RU"/>
        </w:rPr>
        <w:t>ідготовку  пройшли  35 дітей.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Мурафський  заклад дошкільної освіти здійснює </w:t>
      </w:r>
      <w:proofErr w:type="gramStart"/>
      <w:r w:rsidRPr="004D4166">
        <w:rPr>
          <w:rFonts w:ascii="Helvetica" w:eastAsia="Times New Roman" w:hAnsi="Helvetica" w:cs="Helvetica"/>
          <w:color w:val="200F4E"/>
          <w:sz w:val="28"/>
          <w:szCs w:val="28"/>
          <w:shd w:val="clear" w:color="auto" w:fill="FFFFFF"/>
          <w:lang w:eastAsia="ru-RU"/>
        </w:rPr>
        <w:t>свою</w:t>
      </w:r>
      <w:proofErr w:type="gramEnd"/>
      <w:r w:rsidRPr="004D4166">
        <w:rPr>
          <w:rFonts w:ascii="Helvetica" w:eastAsia="Times New Roman" w:hAnsi="Helvetica" w:cs="Helvetica"/>
          <w:color w:val="200F4E"/>
          <w:sz w:val="28"/>
          <w:szCs w:val="28"/>
          <w:shd w:val="clear" w:color="auto" w:fill="FFFFFF"/>
          <w:lang w:eastAsia="ru-RU"/>
        </w:rPr>
        <w:t xml:space="preserve"> діяльність відповідно до нормативних документів та законодавчих актів України: України:</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Конституції України</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Закону України «Про дошкільну освіту» </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 </w:t>
      </w:r>
      <w:proofErr w:type="gramStart"/>
      <w:r w:rsidRPr="004D4166">
        <w:rPr>
          <w:rFonts w:ascii="Helvetica" w:eastAsia="Times New Roman" w:hAnsi="Helvetica" w:cs="Helvetica"/>
          <w:color w:val="200F4E"/>
          <w:sz w:val="28"/>
          <w:szCs w:val="28"/>
          <w:shd w:val="clear" w:color="auto" w:fill="FFFFFF"/>
          <w:lang w:eastAsia="ru-RU"/>
        </w:rPr>
        <w:t>Базового</w:t>
      </w:r>
      <w:proofErr w:type="gramEnd"/>
      <w:r w:rsidRPr="004D4166">
        <w:rPr>
          <w:rFonts w:ascii="Helvetica" w:eastAsia="Times New Roman" w:hAnsi="Helvetica" w:cs="Helvetica"/>
          <w:color w:val="200F4E"/>
          <w:sz w:val="28"/>
          <w:szCs w:val="28"/>
          <w:shd w:val="clear" w:color="auto" w:fill="FFFFFF"/>
          <w:lang w:eastAsia="ru-RU"/>
        </w:rPr>
        <w:t xml:space="preserve"> компоненту дошкільної освіти </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Закону України «Про охорону праці»</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Закону України «Про цивільну оборону»</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Закону України «</w:t>
      </w:r>
      <w:proofErr w:type="gramStart"/>
      <w:r w:rsidRPr="004D4166">
        <w:rPr>
          <w:rFonts w:ascii="Helvetica" w:eastAsia="Times New Roman" w:hAnsi="Helvetica" w:cs="Helvetica"/>
          <w:color w:val="200F4E"/>
          <w:sz w:val="28"/>
          <w:szCs w:val="28"/>
          <w:shd w:val="clear" w:color="auto" w:fill="FFFFFF"/>
          <w:lang w:eastAsia="ru-RU"/>
        </w:rPr>
        <w:t>Про</w:t>
      </w:r>
      <w:proofErr w:type="gramEnd"/>
      <w:r w:rsidRPr="004D4166">
        <w:rPr>
          <w:rFonts w:ascii="Helvetica" w:eastAsia="Times New Roman" w:hAnsi="Helvetica" w:cs="Helvetica"/>
          <w:color w:val="200F4E"/>
          <w:sz w:val="28"/>
          <w:szCs w:val="28"/>
          <w:shd w:val="clear" w:color="auto" w:fill="FFFFFF"/>
          <w:lang w:eastAsia="ru-RU"/>
        </w:rPr>
        <w:t xml:space="preserve"> відпустки»</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Кодексу «Про працю»</w:t>
      </w: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освітніх програм «Дитина»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А також відповідно власного Статуту та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ічного плану роботи  закладу  дошкільної  освіти.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w:t>
      </w:r>
      <w:proofErr w:type="gramStart"/>
      <w:r w:rsidRPr="004D4166">
        <w:rPr>
          <w:rFonts w:ascii="Helvetica" w:eastAsia="Times New Roman" w:hAnsi="Helvetica" w:cs="Helvetica"/>
          <w:color w:val="200F4E"/>
          <w:sz w:val="28"/>
          <w:szCs w:val="28"/>
          <w:shd w:val="clear" w:color="auto" w:fill="FFFFFF"/>
          <w:lang w:eastAsia="ru-RU"/>
        </w:rPr>
        <w:t>соц</w:t>
      </w:r>
      <w:proofErr w:type="gramEnd"/>
      <w:r w:rsidRPr="004D4166">
        <w:rPr>
          <w:rFonts w:ascii="Helvetica" w:eastAsia="Times New Roman" w:hAnsi="Helvetica" w:cs="Helvetica"/>
          <w:color w:val="200F4E"/>
          <w:sz w:val="28"/>
          <w:szCs w:val="28"/>
          <w:shd w:val="clear" w:color="auto" w:fill="FFFFFF"/>
          <w:lang w:eastAsia="ru-RU"/>
        </w:rPr>
        <w:t xml:space="preserve">іальної адаптації та готовності </w:t>
      </w:r>
      <w:r w:rsidRPr="004D4166">
        <w:rPr>
          <w:rFonts w:ascii="Helvetica" w:eastAsia="Times New Roman" w:hAnsi="Helvetica" w:cs="Helvetica"/>
          <w:color w:val="200F4E"/>
          <w:sz w:val="28"/>
          <w:szCs w:val="28"/>
          <w:shd w:val="clear" w:color="auto" w:fill="FFFFFF"/>
          <w:lang w:eastAsia="ru-RU"/>
        </w:rPr>
        <w:lastRenderedPageBreak/>
        <w:t>продовжувати освіту, виховання потреби в самореалізації та самоствердженні.</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Головною метою роботи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Дошкільний заклад здійснює свою діяльність відповідно до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 xml:space="preserve">ічного плану, який складається на навчальний рік та період оздоровлення. Навчальний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ік у  закладі дошкільної  освіти  починається з 1 вересня і закінчується 31 травня наступного року. </w:t>
      </w:r>
      <w:r w:rsidRPr="004D4166">
        <w:rPr>
          <w:rFonts w:ascii="Helvetica" w:eastAsia="Times New Roman" w:hAnsi="Helvetica" w:cs="Helvetica"/>
          <w:color w:val="002060"/>
          <w:sz w:val="28"/>
          <w:szCs w:val="28"/>
          <w:shd w:val="clear" w:color="auto" w:fill="FFFFFF"/>
          <w:lang w:eastAsia="ru-RU"/>
        </w:rPr>
        <w:t xml:space="preserve">Планування  роботи  </w:t>
      </w:r>
      <w:proofErr w:type="gramStart"/>
      <w:r w:rsidRPr="004D4166">
        <w:rPr>
          <w:rFonts w:ascii="Helvetica" w:eastAsia="Times New Roman" w:hAnsi="Helvetica" w:cs="Helvetica"/>
          <w:color w:val="002060"/>
          <w:sz w:val="28"/>
          <w:szCs w:val="28"/>
          <w:shd w:val="clear" w:color="auto" w:fill="FFFFFF"/>
          <w:lang w:eastAsia="ru-RU"/>
        </w:rPr>
        <w:t>п</w:t>
      </w:r>
      <w:proofErr w:type="gramEnd"/>
      <w:r w:rsidRPr="004D4166">
        <w:rPr>
          <w:rFonts w:ascii="Helvetica" w:eastAsia="Times New Roman" w:hAnsi="Helvetica" w:cs="Helvetica"/>
          <w:color w:val="002060"/>
          <w:sz w:val="28"/>
          <w:szCs w:val="28"/>
          <w:shd w:val="clear" w:color="auto" w:fill="FFFFFF"/>
          <w:lang w:eastAsia="ru-RU"/>
        </w:rPr>
        <w:t>ід  час  оздоровчого  періоду  здійснюється  відповідно  до  інструктивно – методичних  рекомендацій  «  Про  організацію  фізкультурно- оздоровчої  роботи  в  дошкільних  закладах  у  літній  період»  (Лист  МОН  молоді  і  спорту від 28.05.2012р.№ 1/9-413)                                                                                                                 </w:t>
      </w:r>
      <w:r w:rsidRPr="004D4166">
        <w:rPr>
          <w:rFonts w:ascii="Helvetica" w:eastAsia="Times New Roman" w:hAnsi="Helvetica" w:cs="Helvetica"/>
          <w:color w:val="200F4E"/>
          <w:sz w:val="28"/>
          <w:szCs w:val="28"/>
          <w:shd w:val="clear" w:color="auto" w:fill="FFFFFF"/>
          <w:lang w:eastAsia="ru-RU"/>
        </w:rPr>
        <w:t>З 1 червня по 15</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червня (оздоровчий період) у  закладі проводиться оздоровлення дітей, але  на  жаль  у  цьому  році  через  карантин  оздоровлювального    періоду  </w:t>
      </w:r>
      <w:proofErr w:type="gramStart"/>
      <w:r w:rsidRPr="004D4166">
        <w:rPr>
          <w:rFonts w:ascii="Helvetica" w:eastAsia="Times New Roman" w:hAnsi="Helvetica" w:cs="Helvetica"/>
          <w:color w:val="200F4E"/>
          <w:sz w:val="28"/>
          <w:szCs w:val="28"/>
          <w:shd w:val="clear" w:color="auto" w:fill="FFFFFF"/>
          <w:lang w:eastAsia="ru-RU"/>
        </w:rPr>
        <w:t>у</w:t>
      </w:r>
      <w:proofErr w:type="gramEnd"/>
      <w:r w:rsidRPr="004D4166">
        <w:rPr>
          <w:rFonts w:ascii="Helvetica" w:eastAsia="Times New Roman" w:hAnsi="Helvetica" w:cs="Helvetica"/>
          <w:color w:val="200F4E"/>
          <w:sz w:val="28"/>
          <w:szCs w:val="28"/>
          <w:shd w:val="clear" w:color="auto" w:fill="FFFFFF"/>
          <w:lang w:eastAsia="ru-RU"/>
        </w:rPr>
        <w:t>  закладі  не  було.</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План роботи схвалюється педагогічною радою закладу, затверджується директором  закладу.</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200F4E"/>
          <w:sz w:val="40"/>
          <w:szCs w:val="40"/>
          <w:shd w:val="clear" w:color="auto" w:fill="FFFFFF"/>
          <w:lang w:eastAsia="ru-RU"/>
        </w:rPr>
        <w:t>Завдання звітування:</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1.     Забезпечити прозорість, відкритість та демократичність управління навчальним закладом.</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2.     Стимулювати вплив громадськості на прийняття та виконання керівником відповідних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ішень у сфері управління навчальним закладом.</w:t>
      </w:r>
    </w:p>
    <w:p w:rsidR="004D4166" w:rsidRPr="004D4166" w:rsidRDefault="004D4166" w:rsidP="004D4166">
      <w:pPr>
        <w:shd w:val="clear" w:color="auto" w:fill="FFFFFF"/>
        <w:spacing w:after="15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1"/>
          <w:szCs w:val="21"/>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200F4E"/>
          <w:sz w:val="40"/>
          <w:szCs w:val="40"/>
          <w:shd w:val="clear" w:color="auto" w:fill="FFFFFF"/>
          <w:lang w:eastAsia="ru-RU"/>
        </w:rPr>
        <w:t>Кадрове забезпечення</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002060"/>
          <w:sz w:val="28"/>
          <w:szCs w:val="28"/>
          <w:shd w:val="clear" w:color="auto" w:fill="FFFFFF"/>
          <w:lang w:eastAsia="ru-RU"/>
        </w:rPr>
        <w:t>Заклад  дошкільної  освіти   укомплектований педагогічним та обслуговуючим персоналом відповідно до Типових штатних нормативі</w:t>
      </w:r>
      <w:proofErr w:type="gramStart"/>
      <w:r w:rsidRPr="004D4166">
        <w:rPr>
          <w:rFonts w:ascii="Helvetica" w:eastAsia="Times New Roman" w:hAnsi="Helvetica" w:cs="Helvetica"/>
          <w:color w:val="002060"/>
          <w:sz w:val="28"/>
          <w:szCs w:val="28"/>
          <w:shd w:val="clear" w:color="auto" w:fill="FFFFFF"/>
          <w:lang w:eastAsia="ru-RU"/>
        </w:rPr>
        <w:t>в</w:t>
      </w:r>
      <w:proofErr w:type="gramEnd"/>
      <w:r w:rsidRPr="004D4166">
        <w:rPr>
          <w:rFonts w:ascii="Helvetica" w:eastAsia="Times New Roman" w:hAnsi="Helvetica" w:cs="Helvetica"/>
          <w:color w:val="002060"/>
          <w:sz w:val="28"/>
          <w:szCs w:val="28"/>
          <w:shd w:val="clear" w:color="auto" w:fill="FFFFFF"/>
          <w:lang w:eastAsia="ru-RU"/>
        </w:rPr>
        <w:t xml:space="preserve">. Кількість штатних одиниць - 20, педагогічних працівників - 9, медичних - 1, обслуговуючого персоналу -11. </w:t>
      </w:r>
      <w:proofErr w:type="gramStart"/>
      <w:r w:rsidRPr="004D4166">
        <w:rPr>
          <w:rFonts w:ascii="Helvetica" w:eastAsia="Times New Roman" w:hAnsi="Helvetica" w:cs="Helvetica"/>
          <w:color w:val="002060"/>
          <w:sz w:val="28"/>
          <w:szCs w:val="28"/>
          <w:shd w:val="clear" w:color="auto" w:fill="FFFFFF"/>
          <w:lang w:eastAsia="ru-RU"/>
        </w:rPr>
        <w:t>З</w:t>
      </w:r>
      <w:proofErr w:type="gramEnd"/>
      <w:r w:rsidRPr="004D4166">
        <w:rPr>
          <w:rFonts w:ascii="Helvetica" w:eastAsia="Times New Roman" w:hAnsi="Helvetica" w:cs="Helvetica"/>
          <w:color w:val="002060"/>
          <w:sz w:val="28"/>
          <w:szCs w:val="28"/>
          <w:shd w:val="clear" w:color="auto" w:fill="FFFFFF"/>
          <w:lang w:eastAsia="ru-RU"/>
        </w:rPr>
        <w:t xml:space="preserve"> 9 педагогів на повну ставку працюють 8; 1  ставка  керівник  музичний, 0,25  ставки  практичного  психолога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lang w:eastAsia="ru-RU"/>
        </w:rPr>
        <w:t>   </w:t>
      </w:r>
      <w:r w:rsidRPr="004D4166">
        <w:rPr>
          <w:rFonts w:ascii="Helvetica" w:eastAsia="Times New Roman" w:hAnsi="Helvetica" w:cs="Helvetica"/>
          <w:color w:val="002060"/>
          <w:sz w:val="28"/>
          <w:szCs w:val="28"/>
          <w:lang w:eastAsia="ru-RU"/>
        </w:rPr>
        <w:t xml:space="preserve">    Щоб освітній  процес  був на належному </w:t>
      </w:r>
      <w:proofErr w:type="gramStart"/>
      <w:r w:rsidRPr="004D4166">
        <w:rPr>
          <w:rFonts w:ascii="Helvetica" w:eastAsia="Times New Roman" w:hAnsi="Helvetica" w:cs="Helvetica"/>
          <w:color w:val="002060"/>
          <w:sz w:val="28"/>
          <w:szCs w:val="28"/>
          <w:lang w:eastAsia="ru-RU"/>
        </w:rPr>
        <w:t>р</w:t>
      </w:r>
      <w:proofErr w:type="gramEnd"/>
      <w:r w:rsidRPr="004D4166">
        <w:rPr>
          <w:rFonts w:ascii="Helvetica" w:eastAsia="Times New Roman" w:hAnsi="Helvetica" w:cs="Helvetica"/>
          <w:color w:val="002060"/>
          <w:sz w:val="28"/>
          <w:szCs w:val="28"/>
          <w:lang w:eastAsia="ru-RU"/>
        </w:rPr>
        <w:t xml:space="preserve">івні, педагоги постійно працюють над собою, проходять курси підвищення кваліфікації при ВАНО для педагогічних працівників, за відповідним графіком атестуються. </w:t>
      </w:r>
      <w:proofErr w:type="gramStart"/>
      <w:r w:rsidRPr="004D4166">
        <w:rPr>
          <w:rFonts w:ascii="Helvetica" w:eastAsia="Times New Roman" w:hAnsi="Helvetica" w:cs="Helvetica"/>
          <w:color w:val="002060"/>
          <w:sz w:val="28"/>
          <w:szCs w:val="28"/>
          <w:lang w:eastAsia="ru-RU"/>
        </w:rPr>
        <w:t>З</w:t>
      </w:r>
      <w:proofErr w:type="gramEnd"/>
      <w:r w:rsidRPr="004D4166">
        <w:rPr>
          <w:rFonts w:ascii="Helvetica" w:eastAsia="Times New Roman" w:hAnsi="Helvetica" w:cs="Helvetica"/>
          <w:color w:val="002060"/>
          <w:sz w:val="28"/>
          <w:szCs w:val="28"/>
          <w:lang w:eastAsia="ru-RU"/>
        </w:rPr>
        <w:t xml:space="preserve"> метою підвищення теоретичного рівня та фахової підготовки вихователі   шляхом самоосвіти опрацьовують  новинки методичної літератури  протягом навчального року.  У цьому році жоден  вихователь  не атестувався.</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Pr>
          <w:rFonts w:ascii="Helvetica" w:eastAsia="Times New Roman" w:hAnsi="Helvetica" w:cs="Helvetica"/>
          <w:b/>
          <w:bCs/>
          <w:i/>
          <w:iCs/>
          <w:color w:val="200F4E"/>
          <w:sz w:val="40"/>
          <w:szCs w:val="40"/>
          <w:shd w:val="clear" w:color="auto" w:fill="FFFFFF"/>
          <w:lang w:eastAsia="ru-RU"/>
        </w:rPr>
        <w:lastRenderedPageBreak/>
        <w:t>Управлінська</w:t>
      </w:r>
      <w:r w:rsidRPr="004D4166">
        <w:rPr>
          <w:rFonts w:ascii="Helvetica" w:eastAsia="Times New Roman" w:hAnsi="Helvetica" w:cs="Helvetica"/>
          <w:b/>
          <w:bCs/>
          <w:i/>
          <w:iCs/>
          <w:color w:val="FFFFFF" w:themeColor="background1"/>
          <w:sz w:val="40"/>
          <w:szCs w:val="40"/>
          <w:shd w:val="clear" w:color="auto" w:fill="FFFFFF"/>
          <w:lang w:val="uk-UA" w:eastAsia="ru-RU"/>
        </w:rPr>
        <w:t>ии</w:t>
      </w:r>
      <w:r w:rsidRPr="004D4166">
        <w:rPr>
          <w:rFonts w:ascii="Helvetica" w:eastAsia="Times New Roman" w:hAnsi="Helvetica" w:cs="Helvetica"/>
          <w:b/>
          <w:bCs/>
          <w:i/>
          <w:iCs/>
          <w:color w:val="200F4E"/>
          <w:sz w:val="40"/>
          <w:szCs w:val="40"/>
          <w:shd w:val="clear" w:color="auto" w:fill="FFFFFF"/>
          <w:lang w:eastAsia="ru-RU"/>
        </w:rPr>
        <w:t>діяльність</w:t>
      </w:r>
      <w:r w:rsidRPr="004D4166">
        <w:rPr>
          <w:rFonts w:ascii="Helvetica" w:eastAsia="Times New Roman" w:hAnsi="Helvetica" w:cs="Helvetica"/>
          <w:color w:val="333333"/>
          <w:sz w:val="24"/>
          <w:szCs w:val="24"/>
          <w:shd w:val="clear" w:color="auto" w:fill="FFFFFF"/>
          <w:lang w:eastAsia="ru-RU"/>
        </w:rPr>
        <w:t>                                                                </w:t>
      </w:r>
      <w:r>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002060"/>
          <w:sz w:val="28"/>
          <w:szCs w:val="28"/>
          <w:shd w:val="clear" w:color="auto" w:fill="FFFFFF"/>
          <w:lang w:eastAsia="ru-RU"/>
        </w:rPr>
        <w:t> </w:t>
      </w:r>
      <w:proofErr w:type="gramStart"/>
      <w:r w:rsidRPr="004D4166">
        <w:rPr>
          <w:rFonts w:ascii="Helvetica" w:eastAsia="Times New Roman" w:hAnsi="Helvetica" w:cs="Helvetica"/>
          <w:color w:val="002060"/>
          <w:sz w:val="28"/>
          <w:szCs w:val="28"/>
          <w:shd w:val="clear" w:color="auto" w:fill="FFFFFF"/>
          <w:lang w:eastAsia="ru-RU"/>
        </w:rPr>
        <w:t>З</w:t>
      </w:r>
      <w:proofErr w:type="gramEnd"/>
      <w:r w:rsidRPr="004D4166">
        <w:rPr>
          <w:rFonts w:ascii="Helvetica" w:eastAsia="Times New Roman" w:hAnsi="Helvetica" w:cs="Helvetica"/>
          <w:color w:val="002060"/>
          <w:sz w:val="28"/>
          <w:szCs w:val="28"/>
          <w:shd w:val="clear" w:color="auto" w:fill="FFFFFF"/>
          <w:lang w:eastAsia="ru-RU"/>
        </w:rPr>
        <w:t xml:space="preserve"> метою усунення недоліків колектив закладу  дошкільної  освіти у 2019-2020 навчальному році  працював над головною методичною метою: «Робота над посиленням складових </w:t>
      </w:r>
      <w:proofErr w:type="gramStart"/>
      <w:r w:rsidRPr="004D4166">
        <w:rPr>
          <w:rFonts w:ascii="Helvetica" w:eastAsia="Times New Roman" w:hAnsi="Helvetica" w:cs="Helvetica"/>
          <w:color w:val="002060"/>
          <w:sz w:val="28"/>
          <w:szCs w:val="28"/>
          <w:shd w:val="clear" w:color="auto" w:fill="FFFFFF"/>
          <w:lang w:eastAsia="ru-RU"/>
        </w:rPr>
        <w:t>соц</w:t>
      </w:r>
      <w:proofErr w:type="gramEnd"/>
      <w:r w:rsidRPr="004D4166">
        <w:rPr>
          <w:rFonts w:ascii="Helvetica" w:eastAsia="Times New Roman" w:hAnsi="Helvetica" w:cs="Helvetica"/>
          <w:color w:val="002060"/>
          <w:sz w:val="28"/>
          <w:szCs w:val="28"/>
          <w:shd w:val="clear" w:color="auto" w:fill="FFFFFF"/>
          <w:lang w:eastAsia="ru-RU"/>
        </w:rPr>
        <w:t>іально-морального, емоційно-ціннісного розвитку дітей, покращення їхнього фізичного, психічного здоров’я упродовж дошкільного дитинства.  </w:t>
      </w:r>
      <w:proofErr w:type="gramStart"/>
      <w:r w:rsidRPr="004D4166">
        <w:rPr>
          <w:rFonts w:ascii="Helvetica" w:eastAsia="Times New Roman" w:hAnsi="Helvetica" w:cs="Helvetica"/>
          <w:color w:val="002060"/>
          <w:sz w:val="28"/>
          <w:szCs w:val="28"/>
          <w:shd w:val="clear" w:color="auto" w:fill="FFFFFF"/>
          <w:lang w:eastAsia="ru-RU"/>
        </w:rPr>
        <w:t>Пр</w:t>
      </w:r>
      <w:proofErr w:type="gramEnd"/>
      <w:r w:rsidRPr="004D4166">
        <w:rPr>
          <w:rFonts w:ascii="Helvetica" w:eastAsia="Times New Roman" w:hAnsi="Helvetica" w:cs="Helvetica"/>
          <w:color w:val="002060"/>
          <w:sz w:val="28"/>
          <w:szCs w:val="28"/>
          <w:shd w:val="clear" w:color="auto" w:fill="FFFFFF"/>
          <w:lang w:eastAsia="ru-RU"/>
        </w:rPr>
        <w:t>іоритети, проголошені у минулому навчальному році зберігають актуальність і нині з метою налагодження в закладі  дошкільної  освіти послідовних систем роботи, спрямованих на їх реалізацію.</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Ключовими </w:t>
      </w:r>
      <w:proofErr w:type="gramStart"/>
      <w:r w:rsidRPr="004D4166">
        <w:rPr>
          <w:rFonts w:ascii="Helvetica" w:eastAsia="Times New Roman" w:hAnsi="Helvetica" w:cs="Helvetica"/>
          <w:color w:val="002060"/>
          <w:sz w:val="28"/>
          <w:szCs w:val="28"/>
          <w:lang w:eastAsia="ru-RU"/>
        </w:rPr>
        <w:t>пр</w:t>
      </w:r>
      <w:proofErr w:type="gramEnd"/>
      <w:r w:rsidRPr="004D4166">
        <w:rPr>
          <w:rFonts w:ascii="Helvetica" w:eastAsia="Times New Roman" w:hAnsi="Helvetica" w:cs="Helvetica"/>
          <w:color w:val="002060"/>
          <w:sz w:val="28"/>
          <w:szCs w:val="28"/>
          <w:lang w:eastAsia="ru-RU"/>
        </w:rPr>
        <w:t>іоритетами змістовного наповнення освітнього процесу у 2019-2020</w:t>
      </w:r>
      <w:r w:rsidRPr="004D4166">
        <w:rPr>
          <w:rFonts w:ascii="Helvetica" w:eastAsia="Times New Roman" w:hAnsi="Helvetica" w:cs="Helvetica"/>
          <w:color w:val="333333"/>
          <w:sz w:val="24"/>
          <w:szCs w:val="24"/>
          <w:lang w:eastAsia="ru-RU"/>
        </w:rPr>
        <w:t> </w:t>
      </w:r>
      <w:r w:rsidRPr="004D4166">
        <w:rPr>
          <w:rFonts w:ascii="Helvetica" w:eastAsia="Times New Roman" w:hAnsi="Helvetica" w:cs="Helvetica"/>
          <w:color w:val="002060"/>
          <w:sz w:val="28"/>
          <w:szCs w:val="28"/>
          <w:lang w:eastAsia="ru-RU"/>
        </w:rPr>
        <w:t>навчальному році були  такі:</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i/>
          <w:iCs/>
          <w:color w:val="002060"/>
          <w:sz w:val="28"/>
          <w:szCs w:val="28"/>
          <w:lang w:eastAsia="ru-RU"/>
        </w:rPr>
        <w:t> </w:t>
      </w:r>
      <w:r w:rsidRPr="004D4166">
        <w:rPr>
          <w:rFonts w:ascii="Helvetica" w:eastAsia="Times New Roman" w:hAnsi="Helvetica" w:cs="Helvetica"/>
          <w:b/>
          <w:bCs/>
          <w:i/>
          <w:iCs/>
          <w:color w:val="002060"/>
          <w:sz w:val="28"/>
          <w:szCs w:val="28"/>
          <w:lang w:eastAsia="ru-RU"/>
        </w:rPr>
        <w:t>1.      Екологічне  виховання</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002060"/>
          <w:sz w:val="28"/>
          <w:szCs w:val="28"/>
          <w:lang w:eastAsia="ru-RU"/>
        </w:rPr>
        <w:t>2.     Трудове</w:t>
      </w:r>
      <w:r w:rsidRPr="004D4166">
        <w:rPr>
          <w:rFonts w:ascii="Helvetica" w:eastAsia="Times New Roman" w:hAnsi="Helvetica" w:cs="Helvetica"/>
          <w:b/>
          <w:bCs/>
          <w:i/>
          <w:iCs/>
          <w:color w:val="333333"/>
          <w:sz w:val="24"/>
          <w:szCs w:val="24"/>
          <w:lang w:eastAsia="ru-RU"/>
        </w:rPr>
        <w:t>  </w:t>
      </w:r>
      <w:r w:rsidRPr="004D4166">
        <w:rPr>
          <w:rFonts w:ascii="Helvetica" w:eastAsia="Times New Roman" w:hAnsi="Helvetica" w:cs="Helvetica"/>
          <w:b/>
          <w:bCs/>
          <w:i/>
          <w:iCs/>
          <w:color w:val="002060"/>
          <w:sz w:val="28"/>
          <w:szCs w:val="28"/>
          <w:lang w:eastAsia="ru-RU"/>
        </w:rPr>
        <w:t>виховання</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002060"/>
          <w:sz w:val="28"/>
          <w:szCs w:val="28"/>
          <w:lang w:eastAsia="ru-RU"/>
        </w:rPr>
        <w:t>3.    Вдосконалення  у вихованців навичок спілкування і ефективної взаємодії</w:t>
      </w:r>
      <w:r w:rsidRPr="004D4166">
        <w:rPr>
          <w:rFonts w:ascii="Helvetica" w:eastAsia="Times New Roman" w:hAnsi="Helvetica" w:cs="Helvetica"/>
          <w:b/>
          <w:bCs/>
          <w:i/>
          <w:iCs/>
          <w:color w:val="333333"/>
          <w:sz w:val="24"/>
          <w:szCs w:val="24"/>
          <w:lang w:eastAsia="ru-RU"/>
        </w:rPr>
        <w:t> </w:t>
      </w:r>
      <w:r w:rsidRPr="004D4166">
        <w:rPr>
          <w:rFonts w:ascii="Helvetica" w:eastAsia="Times New Roman" w:hAnsi="Helvetica" w:cs="Helvetica"/>
          <w:b/>
          <w:bCs/>
          <w:i/>
          <w:iCs/>
          <w:color w:val="002060"/>
          <w:sz w:val="28"/>
          <w:szCs w:val="28"/>
          <w:lang w:eastAsia="ru-RU"/>
        </w:rPr>
        <w:t> з</w:t>
      </w:r>
      <w:r w:rsidRPr="004D4166">
        <w:rPr>
          <w:rFonts w:ascii="Helvetica" w:eastAsia="Times New Roman" w:hAnsi="Helvetica" w:cs="Helvetica"/>
          <w:b/>
          <w:bCs/>
          <w:i/>
          <w:iCs/>
          <w:color w:val="333333"/>
          <w:sz w:val="24"/>
          <w:szCs w:val="24"/>
          <w:lang w:eastAsia="ru-RU"/>
        </w:rPr>
        <w:t> </w:t>
      </w:r>
      <w:r w:rsidRPr="004D4166">
        <w:rPr>
          <w:rFonts w:ascii="Helvetica" w:eastAsia="Times New Roman" w:hAnsi="Helvetica" w:cs="Helvetica"/>
          <w:b/>
          <w:bCs/>
          <w:i/>
          <w:iCs/>
          <w:color w:val="002060"/>
          <w:sz w:val="28"/>
          <w:szCs w:val="28"/>
          <w:lang w:eastAsia="ru-RU"/>
        </w:rPr>
        <w:t>іншими дітьми,</w:t>
      </w:r>
      <w:r w:rsidRPr="004D4166">
        <w:rPr>
          <w:rFonts w:ascii="Helvetica" w:eastAsia="Times New Roman" w:hAnsi="Helvetica" w:cs="Helvetica"/>
          <w:b/>
          <w:bCs/>
          <w:i/>
          <w:iCs/>
          <w:color w:val="333333"/>
          <w:sz w:val="24"/>
          <w:szCs w:val="24"/>
          <w:lang w:eastAsia="ru-RU"/>
        </w:rPr>
        <w:t>  </w:t>
      </w:r>
      <w:r w:rsidRPr="004D4166">
        <w:rPr>
          <w:rFonts w:ascii="Helvetica" w:eastAsia="Times New Roman" w:hAnsi="Helvetica" w:cs="Helvetica"/>
          <w:b/>
          <w:bCs/>
          <w:i/>
          <w:iCs/>
          <w:color w:val="002060"/>
          <w:sz w:val="28"/>
          <w:szCs w:val="28"/>
          <w:lang w:eastAsia="ru-RU"/>
        </w:rPr>
        <w:t>з дорослими людьми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А серед засобів освітнього впливу на дитячу особистість - творча гра (сюжетно-рольова, конструкторсько-будівельна, театралізація, драматизація), а також художня література (фольклор, авторські твори) і робота з дитячою книжкою.                                                                                                                         </w:t>
      </w:r>
      <w:r w:rsidRPr="004D4166">
        <w:rPr>
          <w:rFonts w:ascii="Helvetica" w:eastAsia="Times New Roman" w:hAnsi="Helvetica" w:cs="Helvetica"/>
          <w:color w:val="333333"/>
          <w:sz w:val="24"/>
          <w:szCs w:val="24"/>
          <w:lang w:eastAsia="ru-RU"/>
        </w:rPr>
        <w:t>      </w:t>
      </w:r>
      <w:r w:rsidRPr="004D4166">
        <w:rPr>
          <w:rFonts w:ascii="Helvetica" w:eastAsia="Times New Roman" w:hAnsi="Helvetica" w:cs="Helvetica"/>
          <w:color w:val="200F4E"/>
          <w:sz w:val="28"/>
          <w:szCs w:val="28"/>
          <w:lang w:eastAsia="ru-RU"/>
        </w:rPr>
        <w:t xml:space="preserve">У 2019-2020 навчальному році колектив закладу працював творчо і відповідально. </w:t>
      </w:r>
      <w:proofErr w:type="gramStart"/>
      <w:r w:rsidRPr="004D4166">
        <w:rPr>
          <w:rFonts w:ascii="Helvetica" w:eastAsia="Times New Roman" w:hAnsi="Helvetica" w:cs="Helvetica"/>
          <w:color w:val="200F4E"/>
          <w:sz w:val="28"/>
          <w:szCs w:val="28"/>
          <w:lang w:eastAsia="ru-RU"/>
        </w:rPr>
        <w:t>Адм</w:t>
      </w:r>
      <w:proofErr w:type="gramEnd"/>
      <w:r w:rsidRPr="004D4166">
        <w:rPr>
          <w:rFonts w:ascii="Helvetica" w:eastAsia="Times New Roman" w:hAnsi="Helvetica" w:cs="Helvetica"/>
          <w:color w:val="200F4E"/>
          <w:sz w:val="28"/>
          <w:szCs w:val="28"/>
          <w:lang w:eastAsia="ru-RU"/>
        </w:rPr>
        <w:t xml:space="preserve">іністрації закладу вдалося охопити оперативним контролем стан підготовки до навчального року, виконання вимог режиму в ЗДО, організацію роботи  по безпеці життєдіяльності учасників освітнього процесу. </w:t>
      </w:r>
      <w:proofErr w:type="gramStart"/>
      <w:r w:rsidRPr="004D4166">
        <w:rPr>
          <w:rFonts w:ascii="Helvetica" w:eastAsia="Times New Roman" w:hAnsi="Helvetica" w:cs="Helvetica"/>
          <w:color w:val="200F4E"/>
          <w:sz w:val="28"/>
          <w:szCs w:val="28"/>
          <w:lang w:eastAsia="ru-RU"/>
        </w:rPr>
        <w:t>П</w:t>
      </w:r>
      <w:proofErr w:type="gramEnd"/>
      <w:r w:rsidRPr="004D4166">
        <w:rPr>
          <w:rFonts w:ascii="Helvetica" w:eastAsia="Times New Roman" w:hAnsi="Helvetica" w:cs="Helvetica"/>
          <w:color w:val="200F4E"/>
          <w:sz w:val="28"/>
          <w:szCs w:val="28"/>
          <w:lang w:eastAsia="ru-RU"/>
        </w:rPr>
        <w:t xml:space="preserve">ід час проведення педрад, семінарів-практикумів використовувалися інтерактивні методи навчання педагогів: дискусії, ділові ігри, вправи. Проведення відкритих занять стимулювало педагогів до поглибленого вивчення питань, що висвітлювалися, пошуку нестандартних, цікавих </w:t>
      </w:r>
      <w:proofErr w:type="gramStart"/>
      <w:r w:rsidRPr="004D4166">
        <w:rPr>
          <w:rFonts w:ascii="Helvetica" w:eastAsia="Times New Roman" w:hAnsi="Helvetica" w:cs="Helvetica"/>
          <w:color w:val="200F4E"/>
          <w:sz w:val="28"/>
          <w:szCs w:val="28"/>
          <w:lang w:eastAsia="ru-RU"/>
        </w:rPr>
        <w:t>р</w:t>
      </w:r>
      <w:proofErr w:type="gramEnd"/>
      <w:r w:rsidRPr="004D4166">
        <w:rPr>
          <w:rFonts w:ascii="Helvetica" w:eastAsia="Times New Roman" w:hAnsi="Helvetica" w:cs="Helvetica"/>
          <w:color w:val="200F4E"/>
          <w:sz w:val="28"/>
          <w:szCs w:val="28"/>
          <w:lang w:eastAsia="ru-RU"/>
        </w:rPr>
        <w:t xml:space="preserve">ішень. Колектив створював умови для емоційного благополуччя дитини, будував навчальну діяльність в динамічному режимі, використовуючи </w:t>
      </w:r>
      <w:proofErr w:type="gramStart"/>
      <w:r w:rsidRPr="004D4166">
        <w:rPr>
          <w:rFonts w:ascii="Helvetica" w:eastAsia="Times New Roman" w:hAnsi="Helvetica" w:cs="Helvetica"/>
          <w:color w:val="200F4E"/>
          <w:sz w:val="28"/>
          <w:szCs w:val="28"/>
          <w:lang w:eastAsia="ru-RU"/>
        </w:rPr>
        <w:t>р</w:t>
      </w:r>
      <w:proofErr w:type="gramEnd"/>
      <w:r w:rsidRPr="004D4166">
        <w:rPr>
          <w:rFonts w:ascii="Helvetica" w:eastAsia="Times New Roman" w:hAnsi="Helvetica" w:cs="Helvetica"/>
          <w:color w:val="200F4E"/>
          <w:sz w:val="28"/>
          <w:szCs w:val="28"/>
          <w:lang w:eastAsia="ru-RU"/>
        </w:rPr>
        <w:t>ізні спеціальні оздоровчі заходи.</w:t>
      </w:r>
      <w:r w:rsidRPr="004D4166">
        <w:rPr>
          <w:rFonts w:ascii="Helvetica" w:eastAsia="Times New Roman" w:hAnsi="Helvetica" w:cs="Helvetica"/>
          <w:color w:val="333333"/>
          <w:sz w:val="24"/>
          <w:szCs w:val="24"/>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b/>
          <w:bCs/>
          <w:i/>
          <w:iCs/>
          <w:color w:val="200F4E"/>
          <w:sz w:val="40"/>
          <w:szCs w:val="40"/>
          <w:lang w:eastAsia="ru-RU"/>
        </w:rPr>
        <w:t>Методична</w:t>
      </w:r>
      <w:r w:rsidRPr="004D4166">
        <w:rPr>
          <w:rFonts w:ascii="Helvetica" w:eastAsia="Times New Roman" w:hAnsi="Helvetica" w:cs="Helvetica"/>
          <w:b/>
          <w:bCs/>
          <w:i/>
          <w:iCs/>
          <w:color w:val="FFFFFF" w:themeColor="background1"/>
          <w:sz w:val="40"/>
          <w:szCs w:val="40"/>
          <w:lang w:val="uk-UA" w:eastAsia="ru-RU"/>
        </w:rPr>
        <w:t>см</w:t>
      </w:r>
      <w:r w:rsidRPr="004D4166">
        <w:rPr>
          <w:rFonts w:ascii="Helvetica" w:eastAsia="Times New Roman" w:hAnsi="Helvetica" w:cs="Helvetica"/>
          <w:b/>
          <w:bCs/>
          <w:i/>
          <w:iCs/>
          <w:color w:val="200F4E"/>
          <w:sz w:val="40"/>
          <w:szCs w:val="40"/>
          <w:lang w:eastAsia="ru-RU"/>
        </w:rPr>
        <w:t>робота</w:t>
      </w:r>
      <w:r w:rsidRPr="004D4166">
        <w:rPr>
          <w:rFonts w:ascii="Helvetica" w:eastAsia="Times New Roman" w:hAnsi="Helvetica" w:cs="Helvetica"/>
          <w:color w:val="333333"/>
          <w:sz w:val="24"/>
          <w:szCs w:val="24"/>
          <w:lang w:eastAsia="ru-RU"/>
        </w:rPr>
        <w:t>                                                                                               </w:t>
      </w:r>
      <w:r w:rsidRPr="004D4166">
        <w:rPr>
          <w:rFonts w:ascii="Helvetica" w:eastAsia="Times New Roman" w:hAnsi="Helvetica" w:cs="Helvetica"/>
          <w:color w:val="200F4E"/>
          <w:sz w:val="28"/>
          <w:szCs w:val="28"/>
          <w:lang w:eastAsia="ru-RU"/>
        </w:rPr>
        <w:t>Методична робота у закладі була спрямована на створення оптимальних умов для навчання, виховання, розвитку дошкільників та побудована згідно з принципами і положеннями нормативних документів про освіту.</w:t>
      </w:r>
      <w:proofErr w:type="gramEnd"/>
      <w:r w:rsidRPr="004D4166">
        <w:rPr>
          <w:rFonts w:ascii="Helvetica" w:eastAsia="Times New Roman" w:hAnsi="Helvetica" w:cs="Helvetica"/>
          <w:color w:val="333333"/>
          <w:sz w:val="24"/>
          <w:szCs w:val="24"/>
          <w:lang w:eastAsia="ru-RU"/>
        </w:rPr>
        <w:t>                   </w:t>
      </w:r>
      <w:r w:rsidRPr="004D4166">
        <w:rPr>
          <w:rFonts w:ascii="Helvetica" w:eastAsia="Times New Roman" w:hAnsi="Helvetica" w:cs="Helvetica"/>
          <w:color w:val="200F4E"/>
          <w:sz w:val="28"/>
          <w:szCs w:val="28"/>
          <w:lang w:eastAsia="ru-RU"/>
        </w:rPr>
        <w:t>Протягом 2019-2020 навчального року</w:t>
      </w:r>
      <w:r w:rsidRPr="004D4166">
        <w:rPr>
          <w:rFonts w:ascii="Helvetica" w:eastAsia="Times New Roman" w:hAnsi="Helvetica" w:cs="Helvetica"/>
          <w:color w:val="002060"/>
          <w:sz w:val="28"/>
          <w:szCs w:val="28"/>
          <w:lang w:eastAsia="ru-RU"/>
        </w:rPr>
        <w:t>  у ЗДО були  проведені  засідання  педагогічної ради, </w:t>
      </w:r>
      <w:r w:rsidRPr="004D4166">
        <w:rPr>
          <w:rFonts w:ascii="Helvetica" w:eastAsia="Times New Roman" w:hAnsi="Helvetica" w:cs="Helvetica"/>
          <w:color w:val="200F4E"/>
          <w:sz w:val="28"/>
          <w:szCs w:val="28"/>
          <w:lang w:eastAsia="ru-RU"/>
        </w:rPr>
        <w:t xml:space="preserve">семінари, методичне об'єднання вихователів, інструктивно-методичні наради </w:t>
      </w:r>
      <w:proofErr w:type="gramStart"/>
      <w:r w:rsidRPr="004D4166">
        <w:rPr>
          <w:rFonts w:ascii="Helvetica" w:eastAsia="Times New Roman" w:hAnsi="Helvetica" w:cs="Helvetica"/>
          <w:color w:val="200F4E"/>
          <w:sz w:val="28"/>
          <w:szCs w:val="28"/>
          <w:lang w:eastAsia="ru-RU"/>
        </w:rPr>
        <w:t>при</w:t>
      </w:r>
      <w:proofErr w:type="gramEnd"/>
      <w:r w:rsidRPr="004D4166">
        <w:rPr>
          <w:rFonts w:ascii="Helvetica" w:eastAsia="Times New Roman" w:hAnsi="Helvetica" w:cs="Helvetica"/>
          <w:color w:val="200F4E"/>
          <w:sz w:val="28"/>
          <w:szCs w:val="28"/>
          <w:lang w:eastAsia="ru-RU"/>
        </w:rPr>
        <w:t xml:space="preserve"> директорові, розробка методичних рекомендацій, співбесіди та консультації з педагогами. Методична робота з педагогічними працівниками реалізовувалася як через традиційні (колективні та індивідуальні), так і нетрадиційні форми її організації.</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lang w:eastAsia="ru-RU"/>
        </w:rPr>
        <w:lastRenderedPageBreak/>
        <w:t xml:space="preserve">Традиційними формами методичної роботи у закладі є педради, мета яких є розвиток та вдосконалення освітнього процесу, </w:t>
      </w:r>
      <w:proofErr w:type="gramStart"/>
      <w:r w:rsidRPr="004D4166">
        <w:rPr>
          <w:rFonts w:ascii="Helvetica" w:eastAsia="Times New Roman" w:hAnsi="Helvetica" w:cs="Helvetica"/>
          <w:color w:val="200F4E"/>
          <w:sz w:val="28"/>
          <w:szCs w:val="28"/>
          <w:lang w:eastAsia="ru-RU"/>
        </w:rPr>
        <w:t>п</w:t>
      </w:r>
      <w:proofErr w:type="gramEnd"/>
      <w:r w:rsidRPr="004D4166">
        <w:rPr>
          <w:rFonts w:ascii="Helvetica" w:eastAsia="Times New Roman" w:hAnsi="Helvetica" w:cs="Helvetica"/>
          <w:color w:val="200F4E"/>
          <w:sz w:val="28"/>
          <w:szCs w:val="28"/>
          <w:lang w:eastAsia="ru-RU"/>
        </w:rPr>
        <w:t>ідвищення майстерності педагогічних працівників.</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У 2019-2020 н.р. було проведено 4 засідання педагогічної </w:t>
      </w:r>
      <w:proofErr w:type="gramStart"/>
      <w:r w:rsidRPr="004D4166">
        <w:rPr>
          <w:rFonts w:ascii="Helvetica" w:eastAsia="Times New Roman" w:hAnsi="Helvetica" w:cs="Helvetica"/>
          <w:color w:val="200F4E"/>
          <w:sz w:val="28"/>
          <w:szCs w:val="28"/>
          <w:shd w:val="clear" w:color="auto" w:fill="FFFFFF"/>
          <w:lang w:eastAsia="ru-RU"/>
        </w:rPr>
        <w:t>ради</w:t>
      </w:r>
      <w:proofErr w:type="gramEnd"/>
      <w:r w:rsidRPr="004D4166">
        <w:rPr>
          <w:rFonts w:ascii="Helvetica" w:eastAsia="Times New Roman" w:hAnsi="Helvetica" w:cs="Helvetica"/>
          <w:color w:val="200F4E"/>
          <w:sz w:val="28"/>
          <w:szCs w:val="28"/>
          <w:shd w:val="clear" w:color="auto" w:fill="FFFFFF"/>
          <w:lang w:eastAsia="ru-RU"/>
        </w:rPr>
        <w:t>, на яких розглядались актуальні, цікаві теми:</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завдання  діяльності  педагогічного  колективу;</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екологічне  виховання;</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трудове  виховання;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ідведення  підсумків  роботи.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Впродовж року педагогічними працівниками було виготовлено багато необхідного цікавого та змістовного </w:t>
      </w:r>
      <w:proofErr w:type="gramStart"/>
      <w:r w:rsidRPr="004D4166">
        <w:rPr>
          <w:rFonts w:ascii="Helvetica" w:eastAsia="Times New Roman" w:hAnsi="Helvetica" w:cs="Helvetica"/>
          <w:color w:val="200F4E"/>
          <w:sz w:val="28"/>
          <w:szCs w:val="28"/>
          <w:shd w:val="clear" w:color="auto" w:fill="FFFFFF"/>
          <w:lang w:eastAsia="ru-RU"/>
        </w:rPr>
        <w:t>дидактичного</w:t>
      </w:r>
      <w:proofErr w:type="gramEnd"/>
      <w:r w:rsidRPr="004D4166">
        <w:rPr>
          <w:rFonts w:ascii="Helvetica" w:eastAsia="Times New Roman" w:hAnsi="Helvetica" w:cs="Helvetica"/>
          <w:color w:val="200F4E"/>
          <w:sz w:val="28"/>
          <w:szCs w:val="28"/>
          <w:shd w:val="clear" w:color="auto" w:fill="FFFFFF"/>
          <w:lang w:eastAsia="ru-RU"/>
        </w:rPr>
        <w:t xml:space="preserve"> та розвивального матеріалу для роботи з дітьми.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color w:val="200F4E"/>
          <w:sz w:val="28"/>
          <w:szCs w:val="28"/>
          <w:shd w:val="clear" w:color="auto" w:fill="FFFFFF"/>
          <w:lang w:eastAsia="ru-RU"/>
        </w:rPr>
        <w:t>З</w:t>
      </w:r>
      <w:proofErr w:type="gramEnd"/>
      <w:r w:rsidRPr="004D4166">
        <w:rPr>
          <w:rFonts w:ascii="Helvetica" w:eastAsia="Times New Roman" w:hAnsi="Helvetica" w:cs="Helvetica"/>
          <w:color w:val="200F4E"/>
          <w:sz w:val="28"/>
          <w:szCs w:val="28"/>
          <w:shd w:val="clear" w:color="auto" w:fill="FFFFFF"/>
          <w:lang w:eastAsia="ru-RU"/>
        </w:rPr>
        <w:t xml:space="preserve"> метою забезпечення високої результативності освітнього процесу педагоги закладу  дошкільної  освіти   широко  використовують педагогічну спадщину та інноваційні технології.</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Протягом 2019-2020 н.р. з вихованцями  закладу дошкільної  освіти  були проведені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ізноманітні заходи та свята.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200F4E"/>
          <w:sz w:val="40"/>
          <w:szCs w:val="40"/>
          <w:shd w:val="clear" w:color="auto" w:fill="FFFFFF"/>
          <w:lang w:eastAsia="ru-RU"/>
        </w:rPr>
        <w:t>Психологічна робота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color w:val="200F4E"/>
          <w:sz w:val="28"/>
          <w:szCs w:val="28"/>
          <w:shd w:val="clear" w:color="auto" w:fill="FFFFFF"/>
          <w:lang w:eastAsia="ru-RU"/>
        </w:rPr>
        <w:t>Протягом 2019-2020 навчального року робота психолога велася відповідно до Закону України «Про</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освіту», Положенням про психологічну службу в системі освіти України, основних наказів про психологічну службу від Міністерства освіти і науки України, Етичного кодексу практичного психолога, Декларації ООН про права дитини.</w:t>
      </w:r>
      <w:proofErr w:type="gramEnd"/>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Основні завдання роботи психолога полягали у:</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Wingdings" w:eastAsia="Times New Roman" w:hAnsi="Wingdings" w:cs="Helvetica"/>
          <w:color w:val="200F4E"/>
          <w:sz w:val="28"/>
          <w:szCs w:val="28"/>
          <w:shd w:val="clear" w:color="auto" w:fill="FFFFFF"/>
          <w:lang w:eastAsia="ru-RU"/>
        </w:rPr>
        <w:t></w:t>
      </w:r>
      <w:proofErr w:type="gramStart"/>
      <w:r w:rsidRPr="004D4166">
        <w:rPr>
          <w:rFonts w:ascii="Helvetica" w:eastAsia="Times New Roman" w:hAnsi="Helvetica" w:cs="Helvetica"/>
          <w:color w:val="200F4E"/>
          <w:sz w:val="28"/>
          <w:szCs w:val="28"/>
          <w:shd w:val="clear" w:color="auto" w:fill="FFFFFF"/>
          <w:lang w:eastAsia="ru-RU"/>
        </w:rPr>
        <w:t>Систематичному</w:t>
      </w:r>
      <w:proofErr w:type="gramEnd"/>
      <w:r w:rsidRPr="004D4166">
        <w:rPr>
          <w:rFonts w:ascii="Helvetica" w:eastAsia="Times New Roman" w:hAnsi="Helvetica" w:cs="Helvetica"/>
          <w:color w:val="200F4E"/>
          <w:sz w:val="28"/>
          <w:szCs w:val="28"/>
          <w:shd w:val="clear" w:color="auto" w:fill="FFFFFF"/>
          <w:lang w:eastAsia="ru-RU"/>
        </w:rPr>
        <w:t xml:space="preserve"> вивченні психічного розвитку дітей раннього віку: діагностика адаптаційних процесів;</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Wingdings" w:eastAsia="Times New Roman" w:hAnsi="Wingdings" w:cs="Helvetica"/>
          <w:color w:val="200F4E"/>
          <w:sz w:val="28"/>
          <w:szCs w:val="28"/>
          <w:shd w:val="clear" w:color="auto" w:fill="FFFFFF"/>
          <w:lang w:eastAsia="ru-RU"/>
        </w:rPr>
        <w:t></w:t>
      </w:r>
      <w:r w:rsidRPr="004D4166">
        <w:rPr>
          <w:rFonts w:ascii="Helvetica" w:eastAsia="Times New Roman" w:hAnsi="Helvetica" w:cs="Helvetica"/>
          <w:color w:val="200F4E"/>
          <w:sz w:val="28"/>
          <w:szCs w:val="28"/>
          <w:shd w:val="clear" w:color="auto" w:fill="FFFFFF"/>
          <w:lang w:eastAsia="ru-RU"/>
        </w:rPr>
        <w:t xml:space="preserve">Виявленні дітей з відхиленнями у емоційно-вольовій сфері і дітей з </w:t>
      </w:r>
      <w:proofErr w:type="gramStart"/>
      <w:r w:rsidRPr="004D4166">
        <w:rPr>
          <w:rFonts w:ascii="Helvetica" w:eastAsia="Times New Roman" w:hAnsi="Helvetica" w:cs="Helvetica"/>
          <w:color w:val="200F4E"/>
          <w:sz w:val="28"/>
          <w:szCs w:val="28"/>
          <w:shd w:val="clear" w:color="auto" w:fill="FFFFFF"/>
          <w:lang w:eastAsia="ru-RU"/>
        </w:rPr>
        <w:t>неординарною</w:t>
      </w:r>
      <w:proofErr w:type="gramEnd"/>
      <w:r w:rsidRPr="004D4166">
        <w:rPr>
          <w:rFonts w:ascii="Helvetica" w:eastAsia="Times New Roman" w:hAnsi="Helvetica" w:cs="Helvetica"/>
          <w:color w:val="200F4E"/>
          <w:sz w:val="28"/>
          <w:szCs w:val="28"/>
          <w:shd w:val="clear" w:color="auto" w:fill="FFFFFF"/>
          <w:lang w:eastAsia="ru-RU"/>
        </w:rPr>
        <w:t xml:space="preserve"> поведінкою та своєчасне надання їм допомоги;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Wingdings" w:eastAsia="Times New Roman" w:hAnsi="Wingdings" w:cs="Helvetica"/>
          <w:color w:val="200F4E"/>
          <w:sz w:val="28"/>
          <w:szCs w:val="28"/>
          <w:shd w:val="clear" w:color="auto" w:fill="FFFFFF"/>
          <w:lang w:eastAsia="ru-RU"/>
        </w:rPr>
        <w:t></w:t>
      </w:r>
      <w:r w:rsidRPr="004D4166">
        <w:rPr>
          <w:rFonts w:ascii="Helvetica" w:eastAsia="Times New Roman" w:hAnsi="Helvetica" w:cs="Helvetica"/>
          <w:color w:val="200F4E"/>
          <w:sz w:val="28"/>
          <w:szCs w:val="28"/>
          <w:shd w:val="clear" w:color="auto" w:fill="FFFFFF"/>
          <w:lang w:eastAsia="ru-RU"/>
        </w:rPr>
        <w:t xml:space="preserve">Психологічному супроводі освітньої  діяльності педпрацівників старших груп щодо </w:t>
      </w:r>
      <w:proofErr w:type="gramStart"/>
      <w:r w:rsidRPr="004D4166">
        <w:rPr>
          <w:rFonts w:ascii="Helvetica" w:eastAsia="Times New Roman" w:hAnsi="Helvetica" w:cs="Helvetica"/>
          <w:color w:val="200F4E"/>
          <w:sz w:val="28"/>
          <w:szCs w:val="28"/>
          <w:shd w:val="clear" w:color="auto" w:fill="FFFFFF"/>
          <w:lang w:eastAsia="ru-RU"/>
        </w:rPr>
        <w:t>п</w:t>
      </w:r>
      <w:proofErr w:type="gramEnd"/>
      <w:r w:rsidRPr="004D4166">
        <w:rPr>
          <w:rFonts w:ascii="Helvetica" w:eastAsia="Times New Roman" w:hAnsi="Helvetica" w:cs="Helvetica"/>
          <w:color w:val="200F4E"/>
          <w:sz w:val="28"/>
          <w:szCs w:val="28"/>
          <w:shd w:val="clear" w:color="auto" w:fill="FFFFFF"/>
          <w:lang w:eastAsia="ru-RU"/>
        </w:rPr>
        <w:t>ідготовки дітей до навчання у школі;</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Wingdings" w:eastAsia="Times New Roman" w:hAnsi="Wingdings" w:cs="Helvetica"/>
          <w:color w:val="200F4E"/>
          <w:sz w:val="28"/>
          <w:szCs w:val="28"/>
          <w:shd w:val="clear" w:color="auto" w:fill="FFFFFF"/>
          <w:lang w:eastAsia="ru-RU"/>
        </w:rPr>
        <w:t></w:t>
      </w:r>
      <w:r w:rsidRPr="004D4166">
        <w:rPr>
          <w:rFonts w:ascii="Helvetica" w:eastAsia="Times New Roman" w:hAnsi="Helvetica" w:cs="Helvetica"/>
          <w:color w:val="200F4E"/>
          <w:sz w:val="28"/>
          <w:szCs w:val="28"/>
          <w:shd w:val="clear" w:color="auto" w:fill="FFFFFF"/>
          <w:lang w:eastAsia="ru-RU"/>
        </w:rPr>
        <w:t xml:space="preserve">Просвітницькій роботі серед працівників та батьків вихованців з метою </w:t>
      </w:r>
      <w:proofErr w:type="gramStart"/>
      <w:r w:rsidRPr="004D4166">
        <w:rPr>
          <w:rFonts w:ascii="Helvetica" w:eastAsia="Times New Roman" w:hAnsi="Helvetica" w:cs="Helvetica"/>
          <w:color w:val="200F4E"/>
          <w:sz w:val="28"/>
          <w:szCs w:val="28"/>
          <w:shd w:val="clear" w:color="auto" w:fill="FFFFFF"/>
          <w:lang w:eastAsia="ru-RU"/>
        </w:rPr>
        <w:t>п</w:t>
      </w:r>
      <w:proofErr w:type="gramEnd"/>
      <w:r w:rsidRPr="004D4166">
        <w:rPr>
          <w:rFonts w:ascii="Helvetica" w:eastAsia="Times New Roman" w:hAnsi="Helvetica" w:cs="Helvetica"/>
          <w:color w:val="200F4E"/>
          <w:sz w:val="28"/>
          <w:szCs w:val="28"/>
          <w:shd w:val="clear" w:color="auto" w:fill="FFFFFF"/>
          <w:lang w:eastAsia="ru-RU"/>
        </w:rPr>
        <w:t>ідвищення їх психологічної компетенції (оформлення стендів, видання інформаційних листів, лекції та консультації);</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Wingdings" w:eastAsia="Times New Roman" w:hAnsi="Wingdings" w:cs="Helvetica"/>
          <w:color w:val="200F4E"/>
          <w:sz w:val="28"/>
          <w:szCs w:val="28"/>
          <w:shd w:val="clear" w:color="auto" w:fill="FFFFFF"/>
          <w:lang w:eastAsia="ru-RU"/>
        </w:rPr>
        <w:t></w:t>
      </w:r>
      <w:r w:rsidRPr="004D4166">
        <w:rPr>
          <w:rFonts w:ascii="Helvetica" w:eastAsia="Times New Roman" w:hAnsi="Helvetica" w:cs="Helvetica"/>
          <w:color w:val="200F4E"/>
          <w:sz w:val="28"/>
          <w:szCs w:val="28"/>
          <w:shd w:val="clear" w:color="auto" w:fill="FFFFFF"/>
          <w:lang w:eastAsia="ru-RU"/>
        </w:rPr>
        <w:t xml:space="preserve">Спільній роботі із спеціалістами ЗДО щодо забезпечення </w:t>
      </w:r>
      <w:proofErr w:type="gramStart"/>
      <w:r w:rsidRPr="004D4166">
        <w:rPr>
          <w:rFonts w:ascii="Helvetica" w:eastAsia="Times New Roman" w:hAnsi="Helvetica" w:cs="Helvetica"/>
          <w:color w:val="200F4E"/>
          <w:sz w:val="28"/>
          <w:szCs w:val="28"/>
          <w:shd w:val="clear" w:color="auto" w:fill="FFFFFF"/>
          <w:lang w:eastAsia="ru-RU"/>
        </w:rPr>
        <w:t>кожного</w:t>
      </w:r>
      <w:proofErr w:type="gramEnd"/>
      <w:r w:rsidRPr="004D4166">
        <w:rPr>
          <w:rFonts w:ascii="Helvetica" w:eastAsia="Times New Roman" w:hAnsi="Helvetica" w:cs="Helvetica"/>
          <w:color w:val="200F4E"/>
          <w:sz w:val="28"/>
          <w:szCs w:val="28"/>
          <w:shd w:val="clear" w:color="auto" w:fill="FFFFFF"/>
          <w:lang w:eastAsia="ru-RU"/>
        </w:rPr>
        <w:t xml:space="preserve"> вихованця супроводом;</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Wingdings" w:eastAsia="Times New Roman" w:hAnsi="Wingdings" w:cs="Helvetica"/>
          <w:color w:val="200F4E"/>
          <w:sz w:val="28"/>
          <w:szCs w:val="28"/>
          <w:shd w:val="clear" w:color="auto" w:fill="FFFFFF"/>
          <w:lang w:eastAsia="ru-RU"/>
        </w:rPr>
        <w:t></w:t>
      </w:r>
      <w:r w:rsidRPr="004D4166">
        <w:rPr>
          <w:rFonts w:ascii="Helvetica" w:eastAsia="Times New Roman" w:hAnsi="Helvetica" w:cs="Helvetica"/>
          <w:color w:val="200F4E"/>
          <w:sz w:val="28"/>
          <w:szCs w:val="28"/>
          <w:shd w:val="clear" w:color="auto" w:fill="FFFFFF"/>
          <w:lang w:eastAsia="ru-RU"/>
        </w:rPr>
        <w:t xml:space="preserve">Наданні консультацій батькам дітей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ізних вікових груп та вихователям з питань ефективного виховного впливу на дітей з метою виховання гармонійно розвиненої особистості;</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color w:val="200F4E"/>
          <w:sz w:val="28"/>
          <w:szCs w:val="28"/>
          <w:shd w:val="clear" w:color="auto" w:fill="FFFFFF"/>
          <w:lang w:eastAsia="ru-RU"/>
        </w:rPr>
        <w:t>З</w:t>
      </w:r>
      <w:proofErr w:type="gramEnd"/>
      <w:r w:rsidRPr="004D4166">
        <w:rPr>
          <w:rFonts w:ascii="Helvetica" w:eastAsia="Times New Roman" w:hAnsi="Helvetica" w:cs="Helvetica"/>
          <w:color w:val="200F4E"/>
          <w:sz w:val="28"/>
          <w:szCs w:val="28"/>
          <w:shd w:val="clear" w:color="auto" w:fill="FFFFFF"/>
          <w:lang w:eastAsia="ru-RU"/>
        </w:rPr>
        <w:t xml:space="preserve"> метою вирішення поставлених завдань робота велася за основними напрямками: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1. Психодіагностична робота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2. Консультаційна робота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lastRenderedPageBreak/>
        <w:t>3. Корекційно-відновлювальна та розвивальна робота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4. Психологічна просвіта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5. Організаційно-методична робота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6. Зв’язки з громадськістю</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На основі плану роботи практичного психолога ЗДО на 2019 – 2020 навчальний </w:t>
      </w:r>
      <w:proofErr w:type="gramStart"/>
      <w:r w:rsidRPr="004D4166">
        <w:rPr>
          <w:rFonts w:ascii="Helvetica" w:eastAsia="Times New Roman" w:hAnsi="Helvetica" w:cs="Helvetica"/>
          <w:color w:val="200F4E"/>
          <w:sz w:val="28"/>
          <w:szCs w:val="28"/>
          <w:shd w:val="clear" w:color="auto" w:fill="FFFFFF"/>
          <w:lang w:eastAsia="ru-RU"/>
        </w:rPr>
        <w:t>р</w:t>
      </w:r>
      <w:proofErr w:type="gramEnd"/>
      <w:r w:rsidRPr="004D4166">
        <w:rPr>
          <w:rFonts w:ascii="Helvetica" w:eastAsia="Times New Roman" w:hAnsi="Helvetica" w:cs="Helvetica"/>
          <w:color w:val="200F4E"/>
          <w:sz w:val="28"/>
          <w:szCs w:val="28"/>
          <w:shd w:val="clear" w:color="auto" w:fill="FFFFFF"/>
          <w:lang w:eastAsia="ru-RU"/>
        </w:rPr>
        <w:t>ік була проведена робота така робота:</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вивчення психологічної адаптації новоприбулих дітей;</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proofErr w:type="gramStart"/>
      <w:r w:rsidRPr="004D4166">
        <w:rPr>
          <w:rFonts w:ascii="Helvetica" w:eastAsia="Times New Roman" w:hAnsi="Helvetica" w:cs="Helvetica"/>
          <w:color w:val="200F4E"/>
          <w:sz w:val="28"/>
          <w:szCs w:val="28"/>
          <w:shd w:val="clear" w:color="auto" w:fill="FFFFFF"/>
          <w:lang w:eastAsia="ru-RU"/>
        </w:rPr>
        <w:t>проф</w:t>
      </w:r>
      <w:proofErr w:type="gramEnd"/>
      <w:r w:rsidRPr="004D4166">
        <w:rPr>
          <w:rFonts w:ascii="Helvetica" w:eastAsia="Times New Roman" w:hAnsi="Helvetica" w:cs="Helvetica"/>
          <w:color w:val="200F4E"/>
          <w:sz w:val="28"/>
          <w:szCs w:val="28"/>
          <w:shd w:val="clear" w:color="auto" w:fill="FFFFFF"/>
          <w:lang w:eastAsia="ru-RU"/>
        </w:rPr>
        <w:t>ілактика дезадаптації новоприбулих дітей;</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психологічний супровід </w:t>
      </w:r>
      <w:proofErr w:type="gramStart"/>
      <w:r w:rsidRPr="004D4166">
        <w:rPr>
          <w:rFonts w:ascii="Helvetica" w:eastAsia="Times New Roman" w:hAnsi="Helvetica" w:cs="Helvetica"/>
          <w:color w:val="200F4E"/>
          <w:sz w:val="28"/>
          <w:szCs w:val="28"/>
          <w:shd w:val="clear" w:color="auto" w:fill="FFFFFF"/>
          <w:lang w:eastAsia="ru-RU"/>
        </w:rPr>
        <w:t>д</w:t>
      </w:r>
      <w:proofErr w:type="gramEnd"/>
      <w:r w:rsidRPr="004D4166">
        <w:rPr>
          <w:rFonts w:ascii="Helvetica" w:eastAsia="Times New Roman" w:hAnsi="Helvetica" w:cs="Helvetica"/>
          <w:color w:val="200F4E"/>
          <w:sz w:val="28"/>
          <w:szCs w:val="28"/>
          <w:shd w:val="clear" w:color="auto" w:fill="FFFFFF"/>
          <w:lang w:eastAsia="ru-RU"/>
        </w:rPr>
        <w:t>ітей раннього віку;</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proofErr w:type="gramStart"/>
      <w:r w:rsidRPr="004D4166">
        <w:rPr>
          <w:rFonts w:ascii="Helvetica" w:eastAsia="Times New Roman" w:hAnsi="Helvetica" w:cs="Helvetica"/>
          <w:color w:val="200F4E"/>
          <w:sz w:val="28"/>
          <w:szCs w:val="28"/>
          <w:shd w:val="clear" w:color="auto" w:fill="FFFFFF"/>
          <w:lang w:eastAsia="ru-RU"/>
        </w:rPr>
        <w:t>проф</w:t>
      </w:r>
      <w:proofErr w:type="gramEnd"/>
      <w:r w:rsidRPr="004D4166">
        <w:rPr>
          <w:rFonts w:ascii="Helvetica" w:eastAsia="Times New Roman" w:hAnsi="Helvetica" w:cs="Helvetica"/>
          <w:color w:val="200F4E"/>
          <w:sz w:val="28"/>
          <w:szCs w:val="28"/>
          <w:shd w:val="clear" w:color="auto" w:fill="FFFFFF"/>
          <w:lang w:eastAsia="ru-RU"/>
        </w:rPr>
        <w:t>ілактика загострення кризи 3-х років;</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proofErr w:type="gramStart"/>
      <w:r w:rsidRPr="004D4166">
        <w:rPr>
          <w:rFonts w:ascii="Helvetica" w:eastAsia="Times New Roman" w:hAnsi="Helvetica" w:cs="Helvetica"/>
          <w:color w:val="200F4E"/>
          <w:sz w:val="28"/>
          <w:szCs w:val="28"/>
          <w:shd w:val="clear" w:color="auto" w:fill="FFFFFF"/>
          <w:lang w:eastAsia="ru-RU"/>
        </w:rPr>
        <w:t>психолого-педагог</w:t>
      </w:r>
      <w:proofErr w:type="gramEnd"/>
      <w:r w:rsidRPr="004D4166">
        <w:rPr>
          <w:rFonts w:ascii="Helvetica" w:eastAsia="Times New Roman" w:hAnsi="Helvetica" w:cs="Helvetica"/>
          <w:color w:val="200F4E"/>
          <w:sz w:val="28"/>
          <w:szCs w:val="28"/>
          <w:shd w:val="clear" w:color="auto" w:fill="FFFFFF"/>
          <w:lang w:eastAsia="ru-RU"/>
        </w:rPr>
        <w:t>ічне вивчення індивідуальних особливостей дітей та проведення розвивально-відновлювальної роботи на інтелектуальний розвиток та зменшення проявів небажаної форми поведінки в дітей;</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вивчення готовності дітей до навчання </w:t>
      </w:r>
      <w:proofErr w:type="gramStart"/>
      <w:r w:rsidRPr="004D4166">
        <w:rPr>
          <w:rFonts w:ascii="Helvetica" w:eastAsia="Times New Roman" w:hAnsi="Helvetica" w:cs="Helvetica"/>
          <w:color w:val="200F4E"/>
          <w:sz w:val="28"/>
          <w:szCs w:val="28"/>
          <w:shd w:val="clear" w:color="auto" w:fill="FFFFFF"/>
          <w:lang w:eastAsia="ru-RU"/>
        </w:rPr>
        <w:t>в</w:t>
      </w:r>
      <w:proofErr w:type="gramEnd"/>
      <w:r w:rsidRPr="004D4166">
        <w:rPr>
          <w:rFonts w:ascii="Helvetica" w:eastAsia="Times New Roman" w:hAnsi="Helvetica" w:cs="Helvetica"/>
          <w:color w:val="200F4E"/>
          <w:sz w:val="28"/>
          <w:szCs w:val="28"/>
          <w:shd w:val="clear" w:color="auto" w:fill="FFFFFF"/>
          <w:lang w:eastAsia="ru-RU"/>
        </w:rPr>
        <w:t xml:space="preserve"> школі;</w:t>
      </w:r>
    </w:p>
    <w:p w:rsidR="004D4166" w:rsidRPr="004D4166" w:rsidRDefault="004D4166" w:rsidP="004D4166">
      <w:pPr>
        <w:shd w:val="clear" w:color="auto" w:fill="FFFFFF"/>
        <w:spacing w:after="0" w:line="240" w:lineRule="auto"/>
        <w:ind w:left="1440"/>
        <w:jc w:val="both"/>
        <w:rPr>
          <w:rFonts w:ascii="Helvetica" w:eastAsia="Times New Roman" w:hAnsi="Helvetica" w:cs="Helvetica"/>
          <w:color w:val="333333"/>
          <w:sz w:val="21"/>
          <w:szCs w:val="21"/>
          <w:lang w:eastAsia="ru-RU"/>
        </w:rPr>
      </w:pPr>
      <w:r w:rsidRPr="004D4166">
        <w:rPr>
          <w:rFonts w:ascii="Symbol" w:eastAsia="Times New Roman" w:hAnsi="Symbol" w:cs="Helvetica"/>
          <w:color w:val="200F4E"/>
          <w:sz w:val="28"/>
          <w:szCs w:val="28"/>
          <w:shd w:val="clear" w:color="auto" w:fill="FFFFFF"/>
          <w:lang w:eastAsia="ru-RU"/>
        </w:rPr>
        <w:t></w:t>
      </w: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психологічна просвіта </w:t>
      </w:r>
      <w:proofErr w:type="gramStart"/>
      <w:r w:rsidRPr="004D4166">
        <w:rPr>
          <w:rFonts w:ascii="Helvetica" w:eastAsia="Times New Roman" w:hAnsi="Helvetica" w:cs="Helvetica"/>
          <w:color w:val="200F4E"/>
          <w:sz w:val="28"/>
          <w:szCs w:val="28"/>
          <w:shd w:val="clear" w:color="auto" w:fill="FFFFFF"/>
          <w:lang w:eastAsia="ru-RU"/>
        </w:rPr>
        <w:t>та</w:t>
      </w:r>
      <w:proofErr w:type="gramEnd"/>
      <w:r w:rsidRPr="004D4166">
        <w:rPr>
          <w:rFonts w:ascii="Helvetica" w:eastAsia="Times New Roman" w:hAnsi="Helvetica" w:cs="Helvetica"/>
          <w:color w:val="200F4E"/>
          <w:sz w:val="28"/>
          <w:szCs w:val="28"/>
          <w:shd w:val="clear" w:color="auto" w:fill="FFFFFF"/>
          <w:lang w:eastAsia="ru-RU"/>
        </w:rPr>
        <w:t xml:space="preserve"> підвищення психологічної компетентності вихователів та батьків;</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Протягом вказаного періоду робота психолога велася, з усіх напрямків і забезпечувала належне психологічне управління освітнім  процесом, сприяла </w:t>
      </w:r>
      <w:proofErr w:type="gramStart"/>
      <w:r w:rsidRPr="004D4166">
        <w:rPr>
          <w:rFonts w:ascii="Helvetica" w:eastAsia="Times New Roman" w:hAnsi="Helvetica" w:cs="Helvetica"/>
          <w:color w:val="200F4E"/>
          <w:sz w:val="28"/>
          <w:szCs w:val="28"/>
          <w:shd w:val="clear" w:color="auto" w:fill="FFFFFF"/>
          <w:lang w:eastAsia="ru-RU"/>
        </w:rPr>
        <w:t>максимальному</w:t>
      </w:r>
      <w:proofErr w:type="gramEnd"/>
      <w:r w:rsidRPr="004D4166">
        <w:rPr>
          <w:rFonts w:ascii="Helvetica" w:eastAsia="Times New Roman" w:hAnsi="Helvetica" w:cs="Helvetica"/>
          <w:color w:val="200F4E"/>
          <w:sz w:val="28"/>
          <w:szCs w:val="28"/>
          <w:shd w:val="clear" w:color="auto" w:fill="FFFFFF"/>
          <w:lang w:eastAsia="ru-RU"/>
        </w:rPr>
        <w:t xml:space="preserve"> психологічному, особистісному й індивідуальному розвитку дитини; допомагала педагогічним працівникам і батькам у </w:t>
      </w:r>
      <w:proofErr w:type="gramStart"/>
      <w:r w:rsidRPr="004D4166">
        <w:rPr>
          <w:rFonts w:ascii="Helvetica" w:eastAsia="Times New Roman" w:hAnsi="Helvetica" w:cs="Helvetica"/>
          <w:color w:val="200F4E"/>
          <w:sz w:val="28"/>
          <w:szCs w:val="28"/>
          <w:shd w:val="clear" w:color="auto" w:fill="FFFFFF"/>
          <w:lang w:eastAsia="ru-RU"/>
        </w:rPr>
        <w:t>п</w:t>
      </w:r>
      <w:proofErr w:type="gramEnd"/>
      <w:r w:rsidRPr="004D4166">
        <w:rPr>
          <w:rFonts w:ascii="Helvetica" w:eastAsia="Times New Roman" w:hAnsi="Helvetica" w:cs="Helvetica"/>
          <w:color w:val="200F4E"/>
          <w:sz w:val="28"/>
          <w:szCs w:val="28"/>
          <w:shd w:val="clear" w:color="auto" w:fill="FFFFFF"/>
          <w:lang w:eastAsia="ru-RU"/>
        </w:rPr>
        <w:t>ізнанні дітей, усвідомленні їх індивідуальних особливостей, у підборі найбільш вдалих і ефективних методів і прийомів спілкування, що дає змогу вихованцям закладу вирости активними, оптимістичними, творчими і порядними людьми.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200F4E"/>
          <w:sz w:val="40"/>
          <w:szCs w:val="40"/>
          <w:shd w:val="clear" w:color="auto" w:fill="FFFFFF"/>
          <w:lang w:eastAsia="ru-RU"/>
        </w:rPr>
        <w:t>Робота медичного  персоналу</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002060"/>
          <w:sz w:val="28"/>
          <w:szCs w:val="28"/>
          <w:shd w:val="clear" w:color="auto" w:fill="FFFFFF"/>
          <w:lang w:eastAsia="ru-RU"/>
        </w:rPr>
        <w:t xml:space="preserve">На достатньому </w:t>
      </w:r>
      <w:proofErr w:type="gramStart"/>
      <w:r w:rsidRPr="004D4166">
        <w:rPr>
          <w:rFonts w:ascii="Helvetica" w:eastAsia="Times New Roman" w:hAnsi="Helvetica" w:cs="Helvetica"/>
          <w:color w:val="002060"/>
          <w:sz w:val="28"/>
          <w:szCs w:val="28"/>
          <w:shd w:val="clear" w:color="auto" w:fill="FFFFFF"/>
          <w:lang w:eastAsia="ru-RU"/>
        </w:rPr>
        <w:t>р</w:t>
      </w:r>
      <w:proofErr w:type="gramEnd"/>
      <w:r w:rsidRPr="004D4166">
        <w:rPr>
          <w:rFonts w:ascii="Helvetica" w:eastAsia="Times New Roman" w:hAnsi="Helvetica" w:cs="Helvetica"/>
          <w:color w:val="002060"/>
          <w:sz w:val="28"/>
          <w:szCs w:val="28"/>
          <w:shd w:val="clear" w:color="auto" w:fill="FFFFFF"/>
          <w:lang w:eastAsia="ru-RU"/>
        </w:rPr>
        <w:t>івні ведеться медичне обслуговування, яке здійснює сестра медична Береза А.І. Головним завданням є дотримання санітарно-гігієнічного режиму в приміщенні і на території, проведення оздоровчо - профілактичної роботи кожного дня та організації харчування. Планомірно проводяться антропометричні виміри дітей</w:t>
      </w:r>
      <w:proofErr w:type="gramStart"/>
      <w:r w:rsidRPr="004D4166">
        <w:rPr>
          <w:rFonts w:ascii="Helvetica" w:eastAsia="Times New Roman" w:hAnsi="Helvetica" w:cs="Helvetica"/>
          <w:color w:val="002060"/>
          <w:sz w:val="28"/>
          <w:szCs w:val="28"/>
          <w:shd w:val="clear" w:color="auto" w:fill="FFFFFF"/>
          <w:lang w:eastAsia="ru-RU"/>
        </w:rPr>
        <w:t xml:space="preserve"> :</w:t>
      </w:r>
      <w:proofErr w:type="gramEnd"/>
      <w:r w:rsidRPr="004D4166">
        <w:rPr>
          <w:rFonts w:ascii="Helvetica" w:eastAsia="Times New Roman" w:hAnsi="Helvetica" w:cs="Helvetica"/>
          <w:color w:val="002060"/>
          <w:sz w:val="28"/>
          <w:szCs w:val="28"/>
          <w:shd w:val="clear" w:color="auto" w:fill="FFFFFF"/>
          <w:lang w:eastAsia="ru-RU"/>
        </w:rPr>
        <w:t xml:space="preserve"> групи раннього віку - 1 раз у місяць, садові групи - 1 раз у квартал всі виміри записані у антропометричному журналі та оформлені листки здоров’я усіх груп ЗДО. Проводиться огляд дітей на педикульоз один раз на 10 дні</w:t>
      </w:r>
      <w:proofErr w:type="gramStart"/>
      <w:r w:rsidRPr="004D4166">
        <w:rPr>
          <w:rFonts w:ascii="Helvetica" w:eastAsia="Times New Roman" w:hAnsi="Helvetica" w:cs="Helvetica"/>
          <w:color w:val="002060"/>
          <w:sz w:val="28"/>
          <w:szCs w:val="28"/>
          <w:shd w:val="clear" w:color="auto" w:fill="FFFFFF"/>
          <w:lang w:eastAsia="ru-RU"/>
        </w:rPr>
        <w:t>в</w:t>
      </w:r>
      <w:proofErr w:type="gramEnd"/>
      <w:r w:rsidRPr="004D4166">
        <w:rPr>
          <w:rFonts w:ascii="Helvetica" w:eastAsia="Times New Roman" w:hAnsi="Helvetica" w:cs="Helvetica"/>
          <w:color w:val="002060"/>
          <w:sz w:val="28"/>
          <w:szCs w:val="28"/>
          <w:shd w:val="clear" w:color="auto" w:fill="FFFFFF"/>
          <w:lang w:eastAsia="ru-RU"/>
        </w:rPr>
        <w:t>. Систематично проводиться моніторинг захворюваності дітей в ЗДО.</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shd w:val="clear" w:color="auto" w:fill="FFFFFF"/>
          <w:lang w:eastAsia="ru-RU"/>
        </w:rPr>
        <w:t>Сестра медична веде документацію щодо харчування дітей, складає перспективне меню, меню-розкладку, здійснює контроль за харчуванням дітей, проводить санітарно-просвітницьку роботу серед батьків, контролює дотримання технології приготування їжі, вихід і якість готових страв, санітарний стан харчоблоку, дотримання правил особистої гі</w:t>
      </w:r>
      <w:proofErr w:type="gramStart"/>
      <w:r w:rsidRPr="004D4166">
        <w:rPr>
          <w:rFonts w:ascii="Helvetica" w:eastAsia="Times New Roman" w:hAnsi="Helvetica" w:cs="Helvetica"/>
          <w:color w:val="002060"/>
          <w:sz w:val="28"/>
          <w:szCs w:val="28"/>
          <w:shd w:val="clear" w:color="auto" w:fill="FFFFFF"/>
          <w:lang w:eastAsia="ru-RU"/>
        </w:rPr>
        <w:t>г</w:t>
      </w:r>
      <w:proofErr w:type="gramEnd"/>
      <w:r w:rsidRPr="004D4166">
        <w:rPr>
          <w:rFonts w:ascii="Helvetica" w:eastAsia="Times New Roman" w:hAnsi="Helvetica" w:cs="Helvetica"/>
          <w:color w:val="002060"/>
          <w:sz w:val="28"/>
          <w:szCs w:val="28"/>
          <w:shd w:val="clear" w:color="auto" w:fill="FFFFFF"/>
          <w:lang w:eastAsia="ru-RU"/>
        </w:rPr>
        <w:t>ієни персоналом, відмічає в журналі здоров’я працівників харчоблоку та своєчасність проходження медоглядів працівниками закладу</w:t>
      </w:r>
      <w:proofErr w:type="gramStart"/>
      <w:r w:rsidRPr="004D4166">
        <w:rPr>
          <w:rFonts w:ascii="Helvetica" w:eastAsia="Times New Roman" w:hAnsi="Helvetica" w:cs="Helvetica"/>
          <w:color w:val="002060"/>
          <w:sz w:val="28"/>
          <w:szCs w:val="28"/>
          <w:shd w:val="clear" w:color="auto" w:fill="FFFFFF"/>
          <w:lang w:eastAsia="ru-RU"/>
        </w:rPr>
        <w:t>.</w:t>
      </w:r>
      <w:proofErr w:type="gramEnd"/>
      <w:r w:rsidRPr="004D4166">
        <w:rPr>
          <w:rFonts w:ascii="Helvetica" w:eastAsia="Times New Roman" w:hAnsi="Helvetica" w:cs="Helvetica"/>
          <w:color w:val="002060"/>
          <w:sz w:val="28"/>
          <w:szCs w:val="28"/>
          <w:shd w:val="clear" w:color="auto" w:fill="FFFFFF"/>
          <w:lang w:eastAsia="ru-RU"/>
        </w:rPr>
        <w:t xml:space="preserve"> </w:t>
      </w:r>
      <w:proofErr w:type="gramStart"/>
      <w:r w:rsidRPr="004D4166">
        <w:rPr>
          <w:rFonts w:ascii="Helvetica" w:eastAsia="Times New Roman" w:hAnsi="Helvetica" w:cs="Helvetica"/>
          <w:color w:val="002060"/>
          <w:sz w:val="28"/>
          <w:szCs w:val="28"/>
          <w:shd w:val="clear" w:color="auto" w:fill="FFFFFF"/>
          <w:lang w:eastAsia="ru-RU"/>
        </w:rPr>
        <w:t>в</w:t>
      </w:r>
      <w:proofErr w:type="gramEnd"/>
      <w:r w:rsidRPr="004D4166">
        <w:rPr>
          <w:rFonts w:ascii="Helvetica" w:eastAsia="Times New Roman" w:hAnsi="Helvetica" w:cs="Helvetica"/>
          <w:color w:val="002060"/>
          <w:sz w:val="28"/>
          <w:szCs w:val="28"/>
          <w:shd w:val="clear" w:color="auto" w:fill="FFFFFF"/>
          <w:lang w:eastAsia="ru-RU"/>
        </w:rPr>
        <w:t xml:space="preserve">есняний, літній та осінній періоди року, проводиться аналіз </w:t>
      </w:r>
      <w:r w:rsidRPr="004D4166">
        <w:rPr>
          <w:rFonts w:ascii="Helvetica" w:eastAsia="Times New Roman" w:hAnsi="Helvetica" w:cs="Helvetica"/>
          <w:color w:val="002060"/>
          <w:sz w:val="28"/>
          <w:szCs w:val="28"/>
          <w:shd w:val="clear" w:color="auto" w:fill="FFFFFF"/>
          <w:lang w:eastAsia="ru-RU"/>
        </w:rPr>
        <w:lastRenderedPageBreak/>
        <w:t>вартості харчування однієї дитини в день та виконання норм харчування.</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shd w:val="clear" w:color="auto" w:fill="FFFFFF"/>
          <w:lang w:eastAsia="ru-RU"/>
        </w:rPr>
        <w:t>Недовиконання норм харчування пояснюється постійним подорожчанням цін на продукти харчування.</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200F4E"/>
          <w:sz w:val="40"/>
          <w:szCs w:val="40"/>
          <w:shd w:val="clear" w:color="auto" w:fill="FFFFFF"/>
          <w:lang w:eastAsia="ru-RU"/>
        </w:rPr>
        <w:t>Організація харчування</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Організація харчування дітей в закладі дошкільної освіти, здійснювалася згідно Інструкції з організації харчування дітей у дошкільних навчальних </w:t>
      </w:r>
      <w:proofErr w:type="gramStart"/>
      <w:r w:rsidRPr="004D4166">
        <w:rPr>
          <w:rFonts w:ascii="Helvetica" w:eastAsia="Times New Roman" w:hAnsi="Helvetica" w:cs="Helvetica"/>
          <w:color w:val="200F4E"/>
          <w:sz w:val="28"/>
          <w:szCs w:val="28"/>
          <w:shd w:val="clear" w:color="auto" w:fill="FFFFFF"/>
          <w:lang w:eastAsia="ru-RU"/>
        </w:rPr>
        <w:t>закладах</w:t>
      </w:r>
      <w:proofErr w:type="gramEnd"/>
      <w:r w:rsidRPr="004D4166">
        <w:rPr>
          <w:rFonts w:ascii="Helvetica" w:eastAsia="Times New Roman" w:hAnsi="Helvetica" w:cs="Helvetica"/>
          <w:color w:val="200F4E"/>
          <w:sz w:val="28"/>
          <w:szCs w:val="28"/>
          <w:shd w:val="clear" w:color="auto" w:fill="FFFFFF"/>
          <w:lang w:eastAsia="ru-RU"/>
        </w:rPr>
        <w:t>, затвердженої Наказом Міністерства освіти і науки України, Міністерства охорони здоров’я України 17.04.2006 за №298/227.</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333333"/>
          <w:sz w:val="24"/>
          <w:szCs w:val="24"/>
          <w:lang w:eastAsia="ru-RU"/>
        </w:rPr>
        <w:t>     </w:t>
      </w:r>
      <w:r w:rsidRPr="004D4166">
        <w:rPr>
          <w:rFonts w:ascii="Helvetica" w:eastAsia="Times New Roman" w:hAnsi="Helvetica" w:cs="Helvetica"/>
          <w:color w:val="200F4E"/>
          <w:sz w:val="28"/>
          <w:szCs w:val="28"/>
          <w:lang w:eastAsia="ru-RU"/>
        </w:rPr>
        <w:t>Харчування дітей в закладі дошкільної освіти здійснювалось за перспективним меню.</w:t>
      </w:r>
      <w:r w:rsidRPr="004D4166">
        <w:rPr>
          <w:rFonts w:ascii="Helvetica" w:eastAsia="Times New Roman" w:hAnsi="Helvetica" w:cs="Helvetica"/>
          <w:b/>
          <w:bCs/>
          <w:i/>
          <w:iCs/>
          <w:color w:val="200F4E"/>
          <w:sz w:val="28"/>
          <w:szCs w:val="28"/>
          <w:lang w:eastAsia="ru-RU"/>
        </w:rPr>
        <w:t> </w:t>
      </w:r>
      <w:r w:rsidRPr="004D4166">
        <w:rPr>
          <w:rFonts w:ascii="Helvetica" w:eastAsia="Times New Roman" w:hAnsi="Helvetica" w:cs="Helvetica"/>
          <w:color w:val="200F4E"/>
          <w:sz w:val="28"/>
          <w:szCs w:val="28"/>
          <w:lang w:eastAsia="ru-RU"/>
        </w:rPr>
        <w:t>Найважливішою умовою правильної організації харчування дітей є суворе дотримання санітарно-гігієнічних вимог на харчоблоці та процесу приготування і зберігання їжі. З метою профілактики кишкових захворювань працівники суворо дотримуються встановлених вимог до технологічної обробки продуктів, правил особистої гі</w:t>
      </w:r>
      <w:proofErr w:type="gramStart"/>
      <w:r w:rsidRPr="004D4166">
        <w:rPr>
          <w:rFonts w:ascii="Helvetica" w:eastAsia="Times New Roman" w:hAnsi="Helvetica" w:cs="Helvetica"/>
          <w:color w:val="200F4E"/>
          <w:sz w:val="28"/>
          <w:szCs w:val="28"/>
          <w:lang w:eastAsia="ru-RU"/>
        </w:rPr>
        <w:t>г</w:t>
      </w:r>
      <w:proofErr w:type="gramEnd"/>
      <w:r w:rsidRPr="004D4166">
        <w:rPr>
          <w:rFonts w:ascii="Helvetica" w:eastAsia="Times New Roman" w:hAnsi="Helvetica" w:cs="Helvetica"/>
          <w:color w:val="200F4E"/>
          <w:sz w:val="28"/>
          <w:szCs w:val="28"/>
          <w:lang w:eastAsia="ru-RU"/>
        </w:rPr>
        <w:t>ієни. Результатом є відсутність зафіксованих випадкі</w:t>
      </w:r>
      <w:proofErr w:type="gramStart"/>
      <w:r w:rsidRPr="004D4166">
        <w:rPr>
          <w:rFonts w:ascii="Helvetica" w:eastAsia="Times New Roman" w:hAnsi="Helvetica" w:cs="Helvetica"/>
          <w:color w:val="200F4E"/>
          <w:sz w:val="28"/>
          <w:szCs w:val="28"/>
          <w:lang w:eastAsia="ru-RU"/>
        </w:rPr>
        <w:t>в</w:t>
      </w:r>
      <w:proofErr w:type="gramEnd"/>
      <w:r w:rsidRPr="004D4166">
        <w:rPr>
          <w:rFonts w:ascii="Helvetica" w:eastAsia="Times New Roman" w:hAnsi="Helvetica" w:cs="Helvetica"/>
          <w:color w:val="200F4E"/>
          <w:sz w:val="28"/>
          <w:szCs w:val="28"/>
          <w:lang w:eastAsia="ru-RU"/>
        </w:rPr>
        <w:t xml:space="preserve"> отруєнь і кишкових захворювань дітей. Продукти постачальниками завозились вчасно, були якісними, відповідали замовленню, завжди надавались супроводжувальні документи. Режим харчування вихованців цілком відповідав режиму роботи закладу дошкільної освіти. Інтервали </w:t>
      </w:r>
      <w:proofErr w:type="gramStart"/>
      <w:r w:rsidRPr="004D4166">
        <w:rPr>
          <w:rFonts w:ascii="Helvetica" w:eastAsia="Times New Roman" w:hAnsi="Helvetica" w:cs="Helvetica"/>
          <w:color w:val="200F4E"/>
          <w:sz w:val="28"/>
          <w:szCs w:val="28"/>
          <w:lang w:eastAsia="ru-RU"/>
        </w:rPr>
        <w:t>між</w:t>
      </w:r>
      <w:proofErr w:type="gramEnd"/>
      <w:r w:rsidRPr="004D4166">
        <w:rPr>
          <w:rFonts w:ascii="Helvetica" w:eastAsia="Times New Roman" w:hAnsi="Helvetica" w:cs="Helvetica"/>
          <w:color w:val="200F4E"/>
          <w:sz w:val="28"/>
          <w:szCs w:val="28"/>
          <w:lang w:eastAsia="ru-RU"/>
        </w:rPr>
        <w:t xml:space="preserve"> прийомами їжі строго витримувались.</w:t>
      </w:r>
      <w:r w:rsidRPr="004D4166">
        <w:rPr>
          <w:rFonts w:ascii="Helvetica" w:eastAsia="Times New Roman" w:hAnsi="Helvetica" w:cs="Helvetica"/>
          <w:color w:val="333333"/>
          <w:sz w:val="28"/>
          <w:szCs w:val="28"/>
          <w:lang w:eastAsia="ru-RU"/>
        </w:rPr>
        <w:t> </w:t>
      </w:r>
      <w:r w:rsidRPr="004D4166">
        <w:rPr>
          <w:rFonts w:ascii="Helvetica" w:eastAsia="Times New Roman" w:hAnsi="Helvetica" w:cs="Helvetica"/>
          <w:color w:val="002060"/>
          <w:sz w:val="28"/>
          <w:szCs w:val="28"/>
          <w:lang w:eastAsia="ru-RU"/>
        </w:rPr>
        <w:t xml:space="preserve">Харчування дітей весь </w:t>
      </w:r>
      <w:proofErr w:type="gramStart"/>
      <w:r w:rsidRPr="004D4166">
        <w:rPr>
          <w:rFonts w:ascii="Helvetica" w:eastAsia="Times New Roman" w:hAnsi="Helvetica" w:cs="Helvetica"/>
          <w:color w:val="002060"/>
          <w:sz w:val="28"/>
          <w:szCs w:val="28"/>
          <w:lang w:eastAsia="ru-RU"/>
        </w:rPr>
        <w:t>р</w:t>
      </w:r>
      <w:proofErr w:type="gramEnd"/>
      <w:r w:rsidRPr="004D4166">
        <w:rPr>
          <w:rFonts w:ascii="Helvetica" w:eastAsia="Times New Roman" w:hAnsi="Helvetica" w:cs="Helvetica"/>
          <w:color w:val="002060"/>
          <w:sz w:val="28"/>
          <w:szCs w:val="28"/>
          <w:lang w:eastAsia="ru-RU"/>
        </w:rPr>
        <w:t>ік було на  достатньому рівні,  так протягом року діти отримували основні продукти харчування, а саме: овочі, крупи, макарони, масло, м`ясо, рибу, молоко. Покращилось споживання фруктів, звичайно хотілось би  ще  кращого, але у зв</w:t>
      </w:r>
      <w:proofErr w:type="gramStart"/>
      <w:r w:rsidRPr="004D4166">
        <w:rPr>
          <w:rFonts w:ascii="Helvetica" w:eastAsia="Times New Roman" w:hAnsi="Helvetica" w:cs="Helvetica"/>
          <w:color w:val="002060"/>
          <w:sz w:val="28"/>
          <w:szCs w:val="28"/>
          <w:lang w:eastAsia="ru-RU"/>
        </w:rPr>
        <w:t>`я</w:t>
      </w:r>
      <w:proofErr w:type="gramEnd"/>
      <w:r w:rsidRPr="004D4166">
        <w:rPr>
          <w:rFonts w:ascii="Helvetica" w:eastAsia="Times New Roman" w:hAnsi="Helvetica" w:cs="Helvetica"/>
          <w:color w:val="002060"/>
          <w:sz w:val="28"/>
          <w:szCs w:val="28"/>
          <w:lang w:eastAsia="ru-RU"/>
        </w:rPr>
        <w:t>зку з підвищенням  цін  на всі продукти ми не можемо  їх брати  так часто як би нам хотілось.                                                                                                                          </w:t>
      </w:r>
      <w:r w:rsidRPr="004D4166">
        <w:rPr>
          <w:rFonts w:ascii="Helvetica" w:eastAsia="Times New Roman" w:hAnsi="Helvetica" w:cs="Helvetica"/>
          <w:b/>
          <w:bCs/>
          <w:i/>
          <w:iCs/>
          <w:color w:val="333333"/>
          <w:sz w:val="24"/>
          <w:szCs w:val="24"/>
          <w:lang w:eastAsia="ru-RU"/>
        </w:rPr>
        <w:t> </w:t>
      </w:r>
      <w:r w:rsidRPr="004D4166">
        <w:rPr>
          <w:rFonts w:ascii="Helvetica" w:eastAsia="Times New Roman" w:hAnsi="Helvetica" w:cs="Helvetica"/>
          <w:color w:val="002060"/>
          <w:sz w:val="28"/>
          <w:szCs w:val="28"/>
          <w:lang w:eastAsia="ru-RU"/>
        </w:rPr>
        <w:t>Вартість дітодня у 2019 році становила 2</w:t>
      </w:r>
      <w:r w:rsidRPr="004D4166">
        <w:rPr>
          <w:rFonts w:ascii="Helvetica" w:eastAsia="Times New Roman" w:hAnsi="Helvetica" w:cs="Helvetica"/>
          <w:b/>
          <w:bCs/>
          <w:i/>
          <w:iCs/>
          <w:color w:val="002060"/>
          <w:sz w:val="28"/>
          <w:szCs w:val="28"/>
          <w:lang w:eastAsia="ru-RU"/>
        </w:rPr>
        <w:t>5,00</w:t>
      </w:r>
      <w:r w:rsidRPr="004D4166">
        <w:rPr>
          <w:rFonts w:ascii="Helvetica" w:eastAsia="Times New Roman" w:hAnsi="Helvetica" w:cs="Helvetica"/>
          <w:color w:val="002060"/>
          <w:sz w:val="28"/>
          <w:szCs w:val="28"/>
          <w:lang w:eastAsia="ru-RU"/>
        </w:rPr>
        <w:t> гривень із  них </w:t>
      </w:r>
      <w:r w:rsidRPr="004D4166">
        <w:rPr>
          <w:rFonts w:ascii="Helvetica" w:eastAsia="Times New Roman" w:hAnsi="Helvetica" w:cs="Helvetica"/>
          <w:b/>
          <w:bCs/>
          <w:i/>
          <w:iCs/>
          <w:color w:val="002060"/>
          <w:sz w:val="28"/>
          <w:szCs w:val="28"/>
          <w:lang w:eastAsia="ru-RU"/>
        </w:rPr>
        <w:t>15,00</w:t>
      </w:r>
      <w:r w:rsidRPr="004D4166">
        <w:rPr>
          <w:rFonts w:ascii="Helvetica" w:eastAsia="Times New Roman" w:hAnsi="Helvetica" w:cs="Helvetica"/>
          <w:color w:val="002060"/>
          <w:sz w:val="28"/>
          <w:szCs w:val="28"/>
          <w:lang w:eastAsia="ru-RU"/>
        </w:rPr>
        <w:t> гривень з бюджету сільської ради, а </w:t>
      </w:r>
      <w:r w:rsidRPr="004D4166">
        <w:rPr>
          <w:rFonts w:ascii="Helvetica" w:eastAsia="Times New Roman" w:hAnsi="Helvetica" w:cs="Helvetica"/>
          <w:b/>
          <w:bCs/>
          <w:i/>
          <w:iCs/>
          <w:color w:val="002060"/>
          <w:sz w:val="28"/>
          <w:szCs w:val="28"/>
          <w:lang w:eastAsia="ru-RU"/>
        </w:rPr>
        <w:t>10,00</w:t>
      </w:r>
      <w:r w:rsidRPr="004D4166">
        <w:rPr>
          <w:rFonts w:ascii="Helvetica" w:eastAsia="Times New Roman" w:hAnsi="Helvetica" w:cs="Helvetica"/>
          <w:color w:val="002060"/>
          <w:sz w:val="28"/>
          <w:szCs w:val="28"/>
          <w:lang w:eastAsia="ru-RU"/>
        </w:rPr>
        <w:t xml:space="preserve"> батьківська плата. </w:t>
      </w:r>
      <w:proofErr w:type="gramStart"/>
      <w:r w:rsidRPr="004D4166">
        <w:rPr>
          <w:rFonts w:ascii="Helvetica" w:eastAsia="Times New Roman" w:hAnsi="Helvetica" w:cs="Helvetica"/>
          <w:color w:val="002060"/>
          <w:sz w:val="28"/>
          <w:szCs w:val="28"/>
          <w:lang w:eastAsia="ru-RU"/>
        </w:rPr>
        <w:t>З</w:t>
      </w:r>
      <w:proofErr w:type="gramEnd"/>
      <w:r w:rsidRPr="004D4166">
        <w:rPr>
          <w:rFonts w:ascii="Helvetica" w:eastAsia="Times New Roman" w:hAnsi="Helvetica" w:cs="Helvetica"/>
          <w:color w:val="002060"/>
          <w:sz w:val="28"/>
          <w:szCs w:val="28"/>
          <w:lang w:eastAsia="ru-RU"/>
        </w:rPr>
        <w:t xml:space="preserve"> січня 2020 року вартість  дітодня 35,00  грн  із  них  21,00 з  бюджету сільської  ради,  а  14,00 грн  батьківська  плата. </w:t>
      </w:r>
      <w:proofErr w:type="gramStart"/>
      <w:r w:rsidRPr="004D4166">
        <w:rPr>
          <w:rFonts w:ascii="Helvetica" w:eastAsia="Times New Roman" w:hAnsi="Helvetica" w:cs="Helvetica"/>
          <w:color w:val="002060"/>
          <w:sz w:val="28"/>
          <w:szCs w:val="28"/>
          <w:lang w:eastAsia="ru-RU"/>
        </w:rPr>
        <w:t>Багатодітні сім’ї, в яких троє і більше дітей звільняються від батьківської плати на 50% таких дітей у нас</w:t>
      </w:r>
      <w:r w:rsidRPr="004D4166">
        <w:rPr>
          <w:rFonts w:ascii="Helvetica" w:eastAsia="Times New Roman" w:hAnsi="Helvetica" w:cs="Helvetica"/>
          <w:b/>
          <w:bCs/>
          <w:i/>
          <w:iCs/>
          <w:color w:val="002060"/>
          <w:sz w:val="28"/>
          <w:szCs w:val="28"/>
          <w:lang w:eastAsia="ru-RU"/>
        </w:rPr>
        <w:t> 15</w:t>
      </w:r>
      <w:r w:rsidRPr="004D4166">
        <w:rPr>
          <w:rFonts w:ascii="Helvetica" w:eastAsia="Times New Roman" w:hAnsi="Helvetica" w:cs="Helvetica"/>
          <w:color w:val="002060"/>
          <w:sz w:val="28"/>
          <w:szCs w:val="28"/>
          <w:lang w:eastAsia="ru-RU"/>
        </w:rPr>
        <w:t>.</w:t>
      </w:r>
      <w:proofErr w:type="gramEnd"/>
      <w:r w:rsidRPr="004D4166">
        <w:rPr>
          <w:rFonts w:ascii="Helvetica" w:eastAsia="Times New Roman" w:hAnsi="Helvetica" w:cs="Helvetica"/>
          <w:color w:val="002060"/>
          <w:sz w:val="28"/>
          <w:szCs w:val="28"/>
          <w:lang w:eastAsia="ru-RU"/>
        </w:rPr>
        <w:t xml:space="preserve"> Вони приносять копії посвідчення багатодітної сі</w:t>
      </w:r>
      <w:proofErr w:type="gramStart"/>
      <w:r w:rsidRPr="004D4166">
        <w:rPr>
          <w:rFonts w:ascii="Helvetica" w:eastAsia="Times New Roman" w:hAnsi="Helvetica" w:cs="Helvetica"/>
          <w:color w:val="002060"/>
          <w:sz w:val="28"/>
          <w:szCs w:val="28"/>
          <w:lang w:eastAsia="ru-RU"/>
        </w:rPr>
        <w:t>м</w:t>
      </w:r>
      <w:proofErr w:type="gramEnd"/>
      <w:r w:rsidRPr="004D4166">
        <w:rPr>
          <w:rFonts w:ascii="Helvetica" w:eastAsia="Times New Roman" w:hAnsi="Helvetica" w:cs="Helvetica"/>
          <w:color w:val="002060"/>
          <w:sz w:val="28"/>
          <w:szCs w:val="28"/>
          <w:lang w:eastAsia="ru-RU"/>
        </w:rPr>
        <w:t>’ї, а без такої копії батьки змушені платити повну вартість харчування.</w:t>
      </w:r>
      <w:r w:rsidRPr="004D4166">
        <w:rPr>
          <w:rFonts w:ascii="Helvetica" w:eastAsia="Times New Roman" w:hAnsi="Helvetica" w:cs="Helvetica"/>
          <w:b/>
          <w:bCs/>
          <w:i/>
          <w:iCs/>
          <w:color w:val="002060"/>
          <w:sz w:val="28"/>
          <w:szCs w:val="28"/>
          <w:lang w:eastAsia="ru-RU"/>
        </w:rPr>
        <w:t> Двоє </w:t>
      </w:r>
      <w:r w:rsidRPr="004D4166">
        <w:rPr>
          <w:rFonts w:ascii="Helvetica" w:eastAsia="Times New Roman" w:hAnsi="Helvetica" w:cs="Helvetica"/>
          <w:color w:val="002060"/>
          <w:sz w:val="28"/>
          <w:szCs w:val="28"/>
          <w:lang w:eastAsia="ru-RU"/>
        </w:rPr>
        <w:t xml:space="preserve"> дітей, батьки яких перебували в АТО звільнені на 100%, а також 100% звільняються від плати за харчування діти, батьки яких приносять довідки про отримання </w:t>
      </w:r>
      <w:proofErr w:type="gramStart"/>
      <w:r w:rsidRPr="004D4166">
        <w:rPr>
          <w:rFonts w:ascii="Helvetica" w:eastAsia="Times New Roman" w:hAnsi="Helvetica" w:cs="Helvetica"/>
          <w:color w:val="002060"/>
          <w:sz w:val="28"/>
          <w:szCs w:val="28"/>
          <w:lang w:eastAsia="ru-RU"/>
        </w:rPr>
        <w:t>соц</w:t>
      </w:r>
      <w:proofErr w:type="gramEnd"/>
      <w:r w:rsidRPr="004D4166">
        <w:rPr>
          <w:rFonts w:ascii="Helvetica" w:eastAsia="Times New Roman" w:hAnsi="Helvetica" w:cs="Helvetica"/>
          <w:color w:val="002060"/>
          <w:sz w:val="28"/>
          <w:szCs w:val="28"/>
          <w:lang w:eastAsia="ru-RU"/>
        </w:rPr>
        <w:t>іальної допомоги на період який вказаний у довідці, наданий час  таких дітей  </w:t>
      </w:r>
      <w:r w:rsidRPr="004D4166">
        <w:rPr>
          <w:rFonts w:ascii="Helvetica" w:eastAsia="Times New Roman" w:hAnsi="Helvetica" w:cs="Helvetica"/>
          <w:b/>
          <w:bCs/>
          <w:i/>
          <w:iCs/>
          <w:color w:val="002060"/>
          <w:sz w:val="28"/>
          <w:szCs w:val="28"/>
          <w:lang w:eastAsia="ru-RU"/>
        </w:rPr>
        <w:t>8</w:t>
      </w:r>
      <w:r w:rsidRPr="004D4166">
        <w:rPr>
          <w:rFonts w:ascii="Helvetica" w:eastAsia="Times New Roman" w:hAnsi="Helvetica" w:cs="Helvetica"/>
          <w:color w:val="002060"/>
          <w:sz w:val="28"/>
          <w:szCs w:val="28"/>
          <w:lang w:eastAsia="ru-RU"/>
        </w:rPr>
        <w:t>.</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lang w:eastAsia="ru-RU"/>
        </w:rPr>
        <w:t>  </w:t>
      </w:r>
    </w:p>
    <w:p w:rsidR="004D4166" w:rsidRPr="004D4166" w:rsidRDefault="004D4166" w:rsidP="004D4166">
      <w:pPr>
        <w:shd w:val="clear" w:color="auto" w:fill="FFFFFF"/>
        <w:spacing w:after="0" w:line="240" w:lineRule="auto"/>
        <w:jc w:val="center"/>
        <w:rPr>
          <w:rFonts w:ascii="Helvetica" w:eastAsia="Times New Roman" w:hAnsi="Helvetica" w:cs="Helvetica"/>
          <w:color w:val="333333"/>
          <w:sz w:val="21"/>
          <w:szCs w:val="21"/>
          <w:lang w:eastAsia="ru-RU"/>
        </w:rPr>
      </w:pPr>
      <w:r w:rsidRPr="004D4166">
        <w:rPr>
          <w:rFonts w:ascii="Helvetica" w:eastAsia="Times New Roman" w:hAnsi="Helvetica" w:cs="Helvetica"/>
          <w:b/>
          <w:bCs/>
          <w:i/>
          <w:iCs/>
          <w:color w:val="200F4E"/>
          <w:sz w:val="40"/>
          <w:szCs w:val="40"/>
          <w:shd w:val="clear" w:color="auto" w:fill="FFFFFF"/>
          <w:lang w:eastAsia="ru-RU"/>
        </w:rPr>
        <w:lastRenderedPageBreak/>
        <w:t>Створення умов щодо безпеки життєдіяльності учасників освітнього процесу</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shd w:val="clear" w:color="auto" w:fill="FFFFFF"/>
          <w:lang w:eastAsia="ru-RU"/>
        </w:rPr>
        <w:t>         </w:t>
      </w:r>
      <w:r w:rsidRPr="004D4166">
        <w:rPr>
          <w:rFonts w:ascii="Helvetica" w:eastAsia="Times New Roman" w:hAnsi="Helvetica" w:cs="Helvetica"/>
          <w:color w:val="200F4E"/>
          <w:sz w:val="28"/>
          <w:szCs w:val="28"/>
          <w:shd w:val="clear" w:color="auto" w:fill="FFFFFF"/>
          <w:lang w:eastAsia="ru-RU"/>
        </w:rPr>
        <w:t xml:space="preserve">Згідно ст. 23 Закону України «Про освіту» дошкільний заклад забезпечує право дитини на охорону здоров'я, здоровий спосіб життя через створення умов для безпечного нешкідливого утримання дітей. </w:t>
      </w:r>
      <w:proofErr w:type="gramStart"/>
      <w:r w:rsidRPr="004D4166">
        <w:rPr>
          <w:rFonts w:ascii="Helvetica" w:eastAsia="Times New Roman" w:hAnsi="Helvetica" w:cs="Helvetica"/>
          <w:color w:val="200F4E"/>
          <w:sz w:val="28"/>
          <w:szCs w:val="28"/>
          <w:shd w:val="clear" w:color="auto" w:fill="FFFFFF"/>
          <w:lang w:eastAsia="ru-RU"/>
        </w:rPr>
        <w:t>Дана</w:t>
      </w:r>
      <w:proofErr w:type="gramEnd"/>
      <w:r w:rsidRPr="004D4166">
        <w:rPr>
          <w:rFonts w:ascii="Helvetica" w:eastAsia="Times New Roman" w:hAnsi="Helvetica" w:cs="Helvetica"/>
          <w:color w:val="200F4E"/>
          <w:sz w:val="28"/>
          <w:szCs w:val="28"/>
          <w:shd w:val="clear" w:color="auto" w:fill="FFFFFF"/>
          <w:lang w:eastAsia="ru-RU"/>
        </w:rPr>
        <w:t xml:space="preserve"> робота ведеться в таких напрямках:</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Створення безпечних умов для перебування дітей.</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Організація догляду за дітьми.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Робота з колективом по ОП, ПБ, БЖД.</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Навчально-виховна робота з дітьми з питань БЖД.</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Робота з батьками.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Кожен працівник ЗДО  проявляє турботу по створенню безпечних умов для перебування дітей як у приміщенні, так і на прогулянкових майданчиках. Вчасно відбувається усунення несправності устаткування, ремонт меблі</w:t>
      </w:r>
      <w:proofErr w:type="gramStart"/>
      <w:r w:rsidRPr="004D4166">
        <w:rPr>
          <w:rFonts w:ascii="Helvetica" w:eastAsia="Times New Roman" w:hAnsi="Helvetica" w:cs="Helvetica"/>
          <w:color w:val="200F4E"/>
          <w:sz w:val="28"/>
          <w:szCs w:val="28"/>
          <w:shd w:val="clear" w:color="auto" w:fill="FFFFFF"/>
          <w:lang w:eastAsia="ru-RU"/>
        </w:rPr>
        <w:t>в</w:t>
      </w:r>
      <w:proofErr w:type="gramEnd"/>
      <w:r w:rsidRPr="004D4166">
        <w:rPr>
          <w:rFonts w:ascii="Helvetica" w:eastAsia="Times New Roman" w:hAnsi="Helvetica" w:cs="Helvetica"/>
          <w:color w:val="200F4E"/>
          <w:sz w:val="28"/>
          <w:szCs w:val="28"/>
          <w:shd w:val="clear" w:color="auto" w:fill="FFFFFF"/>
          <w:lang w:eastAsia="ru-RU"/>
        </w:rPr>
        <w:t xml:space="preserve"> та іншого обладнання.</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       </w:t>
      </w:r>
      <w:proofErr w:type="gramStart"/>
      <w:r w:rsidRPr="004D4166">
        <w:rPr>
          <w:rFonts w:ascii="Helvetica" w:eastAsia="Times New Roman" w:hAnsi="Helvetica" w:cs="Helvetica"/>
          <w:color w:val="200F4E"/>
          <w:sz w:val="28"/>
          <w:szCs w:val="28"/>
          <w:shd w:val="clear" w:color="auto" w:fill="FFFFFF"/>
          <w:lang w:eastAsia="ru-RU"/>
        </w:rPr>
        <w:t>У</w:t>
      </w:r>
      <w:proofErr w:type="gramEnd"/>
      <w:r w:rsidRPr="004D4166">
        <w:rPr>
          <w:rFonts w:ascii="Helvetica" w:eastAsia="Times New Roman" w:hAnsi="Helvetica" w:cs="Helvetica"/>
          <w:color w:val="200F4E"/>
          <w:sz w:val="28"/>
          <w:szCs w:val="28"/>
          <w:shd w:val="clear" w:color="auto" w:fill="FFFFFF"/>
          <w:lang w:eastAsia="ru-RU"/>
        </w:rPr>
        <w:t xml:space="preserve"> відповідності до нормативно-правових документів ведеться документація, навчальний заклад забезпечений нормативно-правовими документами. Своєчасно видавались накази про організацію роботи, щодо запобігання дитячого травматизму в  закладі дошкільної  освіти в осінній, зимовий, весняний та літній періоди, про </w:t>
      </w:r>
      <w:proofErr w:type="gramStart"/>
      <w:r w:rsidRPr="004D4166">
        <w:rPr>
          <w:rFonts w:ascii="Helvetica" w:eastAsia="Times New Roman" w:hAnsi="Helvetica" w:cs="Helvetica"/>
          <w:color w:val="200F4E"/>
          <w:sz w:val="28"/>
          <w:szCs w:val="28"/>
          <w:shd w:val="clear" w:color="auto" w:fill="FFFFFF"/>
          <w:lang w:eastAsia="ru-RU"/>
        </w:rPr>
        <w:t>п</w:t>
      </w:r>
      <w:proofErr w:type="gramEnd"/>
      <w:r w:rsidRPr="004D4166">
        <w:rPr>
          <w:rFonts w:ascii="Helvetica" w:eastAsia="Times New Roman" w:hAnsi="Helvetica" w:cs="Helvetica"/>
          <w:color w:val="200F4E"/>
          <w:sz w:val="28"/>
          <w:szCs w:val="28"/>
          <w:shd w:val="clear" w:color="auto" w:fill="FFFFFF"/>
          <w:lang w:eastAsia="ru-RU"/>
        </w:rPr>
        <w:t xml:space="preserve">ідсумки роботи закладу щодо запобігання дитячого травматизму. Щоквартально проводився аналіз статистичних даних щодо травмування дітей </w:t>
      </w:r>
      <w:proofErr w:type="gramStart"/>
      <w:r w:rsidRPr="004D4166">
        <w:rPr>
          <w:rFonts w:ascii="Helvetica" w:eastAsia="Times New Roman" w:hAnsi="Helvetica" w:cs="Helvetica"/>
          <w:color w:val="200F4E"/>
          <w:sz w:val="28"/>
          <w:szCs w:val="28"/>
          <w:shd w:val="clear" w:color="auto" w:fill="FFFFFF"/>
          <w:lang w:eastAsia="ru-RU"/>
        </w:rPr>
        <w:t>п</w:t>
      </w:r>
      <w:proofErr w:type="gramEnd"/>
      <w:r w:rsidRPr="004D4166">
        <w:rPr>
          <w:rFonts w:ascii="Helvetica" w:eastAsia="Times New Roman" w:hAnsi="Helvetica" w:cs="Helvetica"/>
          <w:color w:val="200F4E"/>
          <w:sz w:val="28"/>
          <w:szCs w:val="28"/>
          <w:shd w:val="clear" w:color="auto" w:fill="FFFFFF"/>
          <w:lang w:eastAsia="ru-RU"/>
        </w:rPr>
        <w:t>ід час освітнього процесу, звіти своєчасно надавались до районного управління освіти.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       Згідно з графіками проводились інструктажі з працівниками з безпеки життєдіяльності дітей, охорони праці, пожежної безпеки. Упродовж року розроблено пам’ятки для батьків щодо правил поведінки під час Новорічних та Різдвяних свят та відпусток батьків </w:t>
      </w:r>
      <w:proofErr w:type="gramStart"/>
      <w:r w:rsidRPr="004D4166">
        <w:rPr>
          <w:rFonts w:ascii="Helvetica" w:eastAsia="Times New Roman" w:hAnsi="Helvetica" w:cs="Helvetica"/>
          <w:color w:val="200F4E"/>
          <w:sz w:val="28"/>
          <w:szCs w:val="28"/>
          <w:shd w:val="clear" w:color="auto" w:fill="FFFFFF"/>
          <w:lang w:eastAsia="ru-RU"/>
        </w:rPr>
        <w:t>в</w:t>
      </w:r>
      <w:proofErr w:type="gramEnd"/>
      <w:r w:rsidRPr="004D4166">
        <w:rPr>
          <w:rFonts w:ascii="Helvetica" w:eastAsia="Times New Roman" w:hAnsi="Helvetica" w:cs="Helvetica"/>
          <w:color w:val="200F4E"/>
          <w:sz w:val="28"/>
          <w:szCs w:val="28"/>
          <w:shd w:val="clear" w:color="auto" w:fill="FFFFFF"/>
          <w:lang w:eastAsia="ru-RU"/>
        </w:rPr>
        <w:t xml:space="preserve"> літній період.</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xml:space="preserve">       Питання безпеки життєдіяльності дітей та запобігання усіх видів дитячого травматизму розглядалися на нарадах </w:t>
      </w:r>
      <w:proofErr w:type="gramStart"/>
      <w:r w:rsidRPr="004D4166">
        <w:rPr>
          <w:rFonts w:ascii="Helvetica" w:eastAsia="Times New Roman" w:hAnsi="Helvetica" w:cs="Helvetica"/>
          <w:color w:val="200F4E"/>
          <w:sz w:val="28"/>
          <w:szCs w:val="28"/>
          <w:shd w:val="clear" w:color="auto" w:fill="FFFFFF"/>
          <w:lang w:eastAsia="ru-RU"/>
        </w:rPr>
        <w:t>при</w:t>
      </w:r>
      <w:proofErr w:type="gramEnd"/>
      <w:r w:rsidRPr="004D4166">
        <w:rPr>
          <w:rFonts w:ascii="Helvetica" w:eastAsia="Times New Roman" w:hAnsi="Helvetica" w:cs="Helvetica"/>
          <w:color w:val="200F4E"/>
          <w:sz w:val="28"/>
          <w:szCs w:val="28"/>
          <w:shd w:val="clear" w:color="auto" w:fill="FFFFFF"/>
          <w:lang w:eastAsia="ru-RU"/>
        </w:rPr>
        <w:t xml:space="preserve"> директорові, виробничих нарадах. Були освітлені питання важливості виконання заходів </w:t>
      </w:r>
      <w:proofErr w:type="gramStart"/>
      <w:r w:rsidRPr="004D4166">
        <w:rPr>
          <w:rFonts w:ascii="Helvetica" w:eastAsia="Times New Roman" w:hAnsi="Helvetica" w:cs="Helvetica"/>
          <w:color w:val="200F4E"/>
          <w:sz w:val="28"/>
          <w:szCs w:val="28"/>
          <w:shd w:val="clear" w:color="auto" w:fill="FFFFFF"/>
          <w:lang w:eastAsia="ru-RU"/>
        </w:rPr>
        <w:t>техн</w:t>
      </w:r>
      <w:proofErr w:type="gramEnd"/>
      <w:r w:rsidRPr="004D4166">
        <w:rPr>
          <w:rFonts w:ascii="Helvetica" w:eastAsia="Times New Roman" w:hAnsi="Helvetica" w:cs="Helvetica"/>
          <w:color w:val="200F4E"/>
          <w:sz w:val="28"/>
          <w:szCs w:val="28"/>
          <w:shd w:val="clear" w:color="auto" w:fill="FFFFFF"/>
          <w:lang w:eastAsia="ru-RU"/>
        </w:rPr>
        <w:t>іки безпеки на робочих місцях для забезпечення життєдіяльності малюків під час освітнього  процесу, аналізувалася робота колективу з даних питань, санітарні правила улаштування та утримання дошкільного закладу, пожежно-технічних умов влаштування ЗДО.</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color w:val="200F4E"/>
          <w:sz w:val="28"/>
          <w:szCs w:val="28"/>
          <w:shd w:val="clear" w:color="auto" w:fill="FFFFFF"/>
          <w:lang w:eastAsia="ru-RU"/>
        </w:rPr>
        <w:t>З</w:t>
      </w:r>
      <w:proofErr w:type="gramEnd"/>
      <w:r w:rsidRPr="004D4166">
        <w:rPr>
          <w:rFonts w:ascii="Helvetica" w:eastAsia="Times New Roman" w:hAnsi="Helvetica" w:cs="Helvetica"/>
          <w:color w:val="200F4E"/>
          <w:sz w:val="28"/>
          <w:szCs w:val="28"/>
          <w:shd w:val="clear" w:color="auto" w:fill="FFFFFF"/>
          <w:lang w:eastAsia="ru-RU"/>
        </w:rPr>
        <w:t xml:space="preserve"> метою запобігання дитячого травматизму та безпеки життєдіяльності проводилися наступні види контролю:</w:t>
      </w:r>
    </w:p>
    <w:p w:rsidR="004D4166" w:rsidRPr="004D4166" w:rsidRDefault="004D4166" w:rsidP="004D4166">
      <w:pPr>
        <w:numPr>
          <w:ilvl w:val="0"/>
          <w:numId w:val="1"/>
        </w:numPr>
        <w:shd w:val="clear" w:color="auto" w:fill="FFFFFF"/>
        <w:spacing w:after="0" w:line="240" w:lineRule="auto"/>
        <w:ind w:left="0"/>
        <w:jc w:val="both"/>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color w:val="200F4E"/>
          <w:sz w:val="28"/>
          <w:szCs w:val="28"/>
          <w:shd w:val="clear" w:color="auto" w:fill="FFFFFF"/>
          <w:lang w:eastAsia="ru-RU"/>
        </w:rPr>
        <w:t>адм</w:t>
      </w:r>
      <w:proofErr w:type="gramEnd"/>
      <w:r w:rsidRPr="004D4166">
        <w:rPr>
          <w:rFonts w:ascii="Helvetica" w:eastAsia="Times New Roman" w:hAnsi="Helvetica" w:cs="Helvetica"/>
          <w:color w:val="200F4E"/>
          <w:sz w:val="28"/>
          <w:szCs w:val="28"/>
          <w:shd w:val="clear" w:color="auto" w:fill="FFFFFF"/>
          <w:lang w:eastAsia="ru-RU"/>
        </w:rPr>
        <w:t xml:space="preserve">іністративно-громадський контроль за станом з охорони праці, дотриманням правил пожежної безпеки (щомісячно), за проведенням </w:t>
      </w:r>
      <w:r w:rsidRPr="004D4166">
        <w:rPr>
          <w:rFonts w:ascii="Helvetica" w:eastAsia="Times New Roman" w:hAnsi="Helvetica" w:cs="Helvetica"/>
          <w:color w:val="200F4E"/>
          <w:sz w:val="28"/>
          <w:szCs w:val="28"/>
          <w:shd w:val="clear" w:color="auto" w:fill="FFFFFF"/>
          <w:lang w:eastAsia="ru-RU"/>
        </w:rPr>
        <w:lastRenderedPageBreak/>
        <w:t>та реєстрацією інструктажів з безпеки життєдіяльності, пожежної безпеки, за проходженням медогляду працівниками ;</w:t>
      </w:r>
    </w:p>
    <w:p w:rsidR="004D4166" w:rsidRPr="004D4166" w:rsidRDefault="004D4166" w:rsidP="004D4166">
      <w:pPr>
        <w:numPr>
          <w:ilvl w:val="0"/>
          <w:numId w:val="1"/>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попереджувальний контроль за створенням умов щодо безпеки життєдіяльності дітей та запобіганням дитячого травматизму у групах, обсягу знань дітей з безпеки.</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proofErr w:type="gramStart"/>
      <w:r w:rsidRPr="004D4166">
        <w:rPr>
          <w:rFonts w:ascii="Helvetica" w:eastAsia="Times New Roman" w:hAnsi="Helvetica" w:cs="Helvetica"/>
          <w:b/>
          <w:bCs/>
          <w:i/>
          <w:iCs/>
          <w:color w:val="200F4E"/>
          <w:sz w:val="40"/>
          <w:szCs w:val="40"/>
          <w:shd w:val="clear" w:color="auto" w:fill="FFFFFF"/>
          <w:lang w:eastAsia="ru-RU"/>
        </w:rPr>
        <w:t>Матер</w:t>
      </w:r>
      <w:proofErr w:type="gramEnd"/>
      <w:r w:rsidRPr="004D4166">
        <w:rPr>
          <w:rFonts w:ascii="Helvetica" w:eastAsia="Times New Roman" w:hAnsi="Helvetica" w:cs="Helvetica"/>
          <w:b/>
          <w:bCs/>
          <w:i/>
          <w:iCs/>
          <w:color w:val="200F4E"/>
          <w:sz w:val="40"/>
          <w:szCs w:val="40"/>
          <w:shd w:val="clear" w:color="auto" w:fill="FFFFFF"/>
          <w:lang w:eastAsia="ru-RU"/>
        </w:rPr>
        <w:t>іально-технічна база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Закладу дошкільної освіти  вже 36 років. Життя вимагає постійних реконструкцій та оновлень. Це питання  є одним із основних у діяльності директора.</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200F4E"/>
          <w:sz w:val="28"/>
          <w:szCs w:val="28"/>
          <w:shd w:val="clear" w:color="auto" w:fill="FFFFFF"/>
          <w:lang w:eastAsia="ru-RU"/>
        </w:rPr>
        <w:t>     Впродовж 2019-2020 навчального року поліпшення  матеріально-технічної бази відбувалось за рахунок коштів місцевого бюджету, коштів  батьків,  допомога  депутата</w:t>
      </w:r>
      <w:proofErr w:type="gramStart"/>
      <w:r w:rsidRPr="004D4166">
        <w:rPr>
          <w:rFonts w:ascii="Helvetica" w:eastAsia="Times New Roman" w:hAnsi="Helvetica" w:cs="Helvetica"/>
          <w:color w:val="200F4E"/>
          <w:sz w:val="28"/>
          <w:szCs w:val="28"/>
          <w:shd w:val="clear" w:color="auto" w:fill="FFFFFF"/>
          <w:lang w:eastAsia="ru-RU"/>
        </w:rPr>
        <w:t>  В</w:t>
      </w:r>
      <w:proofErr w:type="gramEnd"/>
      <w:r w:rsidRPr="004D4166">
        <w:rPr>
          <w:rFonts w:ascii="Helvetica" w:eastAsia="Times New Roman" w:hAnsi="Helvetica" w:cs="Helvetica"/>
          <w:color w:val="200F4E"/>
          <w:sz w:val="28"/>
          <w:szCs w:val="28"/>
          <w:shd w:val="clear" w:color="auto" w:fill="FFFFFF"/>
          <w:lang w:eastAsia="ru-RU"/>
        </w:rPr>
        <w:t>інницької  обласної  ради  Копери  Д.В.</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4"/>
          <w:szCs w:val="24"/>
          <w:lang w:eastAsia="ru-RU"/>
        </w:rPr>
        <w:t> </w:t>
      </w:r>
      <w:r w:rsidRPr="004D4166">
        <w:rPr>
          <w:rFonts w:ascii="Helvetica" w:eastAsia="Times New Roman" w:hAnsi="Helvetica" w:cs="Helvetica"/>
          <w:b/>
          <w:bCs/>
          <w:i/>
          <w:iCs/>
          <w:color w:val="002060"/>
          <w:sz w:val="28"/>
          <w:szCs w:val="28"/>
          <w:lang w:eastAsia="ru-RU"/>
        </w:rPr>
        <w:t>Виконання  плану  заході</w:t>
      </w:r>
      <w:proofErr w:type="gramStart"/>
      <w:r w:rsidRPr="004D4166">
        <w:rPr>
          <w:rFonts w:ascii="Helvetica" w:eastAsia="Times New Roman" w:hAnsi="Helvetica" w:cs="Helvetica"/>
          <w:b/>
          <w:bCs/>
          <w:i/>
          <w:iCs/>
          <w:color w:val="002060"/>
          <w:sz w:val="28"/>
          <w:szCs w:val="28"/>
          <w:lang w:eastAsia="ru-RU"/>
        </w:rPr>
        <w:t>в</w:t>
      </w:r>
      <w:proofErr w:type="gramEnd"/>
      <w:r w:rsidRPr="004D4166">
        <w:rPr>
          <w:rFonts w:ascii="Helvetica" w:eastAsia="Times New Roman" w:hAnsi="Helvetica" w:cs="Helvetica"/>
          <w:color w:val="333333"/>
          <w:sz w:val="28"/>
          <w:szCs w:val="28"/>
          <w:lang w:eastAsia="ru-RU"/>
        </w:rPr>
        <w:t>:</w:t>
      </w:r>
    </w:p>
    <w:p w:rsidR="004D4166" w:rsidRPr="004D4166" w:rsidRDefault="004D4166" w:rsidP="004D4166">
      <w:pPr>
        <w:numPr>
          <w:ilvl w:val="0"/>
          <w:numId w:val="2"/>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проведено поточний  ремонт  групових  приміщень  та   приміщень  загального  користування,  пофарбовано  </w:t>
      </w: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 xml:space="preserve">ідлогу. У  двох  групах  було  проведено  капітальний  ремонт  каналізації  та  заміна  унітазів, умивальників, змішувачів  води,  провели  гарячу  воду  до  умивальників  та  встановили  біде  в  молодшій  групі  з  </w:t>
      </w: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 xml:space="preserve">ідведенням  гарячої  та  холодної  води,  в  туалетних  кімнатах  та  умивальнику  облицювали  стіни  та  підлогу  плиткою,  опустили  нижче стелю. Всі  роботи  по  ремонту  приміщень  ЗДО  проведені  якісно  з  використанням  безпечних  </w:t>
      </w:r>
      <w:proofErr w:type="gramStart"/>
      <w:r w:rsidRPr="004D4166">
        <w:rPr>
          <w:rFonts w:ascii="Helvetica" w:eastAsia="Times New Roman" w:hAnsi="Helvetica" w:cs="Helvetica"/>
          <w:color w:val="002060"/>
          <w:sz w:val="28"/>
          <w:szCs w:val="28"/>
          <w:lang w:eastAsia="ru-RU"/>
        </w:rPr>
        <w:t>матер</w:t>
      </w:r>
      <w:proofErr w:type="gramEnd"/>
      <w:r w:rsidRPr="004D4166">
        <w:rPr>
          <w:rFonts w:ascii="Helvetica" w:eastAsia="Times New Roman" w:hAnsi="Helvetica" w:cs="Helvetica"/>
          <w:color w:val="002060"/>
          <w:sz w:val="28"/>
          <w:szCs w:val="28"/>
          <w:lang w:eastAsia="ru-RU"/>
        </w:rPr>
        <w:t>іалів.</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На  проведення  </w:t>
      </w:r>
      <w:proofErr w:type="gramStart"/>
      <w:r w:rsidRPr="004D4166">
        <w:rPr>
          <w:rFonts w:ascii="Helvetica" w:eastAsia="Times New Roman" w:hAnsi="Helvetica" w:cs="Helvetica"/>
          <w:color w:val="002060"/>
          <w:sz w:val="28"/>
          <w:szCs w:val="28"/>
          <w:lang w:eastAsia="ru-RU"/>
        </w:rPr>
        <w:t>поточного</w:t>
      </w:r>
      <w:proofErr w:type="gramEnd"/>
      <w:r w:rsidRPr="004D4166">
        <w:rPr>
          <w:rFonts w:ascii="Helvetica" w:eastAsia="Times New Roman" w:hAnsi="Helvetica" w:cs="Helvetica"/>
          <w:color w:val="002060"/>
          <w:sz w:val="28"/>
          <w:szCs w:val="28"/>
          <w:lang w:eastAsia="ru-RU"/>
        </w:rPr>
        <w:t xml:space="preserve">  ремонту  в  приміщеннях  ЗДО  були  використані  батьківські  кошти- 7250 грн. Щиро дякуємо батькам наших  вихованців, які допомогли  нам з коштами у минулому році,  за які ми придбали фарби у всі </w:t>
      </w:r>
      <w:proofErr w:type="gramStart"/>
      <w:r w:rsidRPr="004D4166">
        <w:rPr>
          <w:rFonts w:ascii="Helvetica" w:eastAsia="Times New Roman" w:hAnsi="Helvetica" w:cs="Helvetica"/>
          <w:color w:val="002060"/>
          <w:sz w:val="28"/>
          <w:szCs w:val="28"/>
          <w:lang w:eastAsia="ru-RU"/>
        </w:rPr>
        <w:t>в</w:t>
      </w:r>
      <w:proofErr w:type="gramEnd"/>
      <w:r w:rsidRPr="004D4166">
        <w:rPr>
          <w:rFonts w:ascii="Helvetica" w:eastAsia="Times New Roman" w:hAnsi="Helvetica" w:cs="Helvetica"/>
          <w:color w:val="002060"/>
          <w:sz w:val="28"/>
          <w:szCs w:val="28"/>
          <w:lang w:eastAsia="ru-RU"/>
        </w:rPr>
        <w:t>ікові групи.  Так  члени  батьківського  комітету всіх груп зібрали  вже у цьому році</w:t>
      </w:r>
      <w:r w:rsidRPr="004D4166">
        <w:rPr>
          <w:rFonts w:ascii="Helvetica" w:eastAsia="Times New Roman" w:hAnsi="Helvetica" w:cs="Helvetica"/>
          <w:b/>
          <w:bCs/>
          <w:i/>
          <w:iCs/>
          <w:color w:val="002060"/>
          <w:sz w:val="28"/>
          <w:szCs w:val="28"/>
          <w:lang w:eastAsia="ru-RU"/>
        </w:rPr>
        <w:t> 5000</w:t>
      </w:r>
      <w:r w:rsidRPr="004D4166">
        <w:rPr>
          <w:rFonts w:ascii="Helvetica" w:eastAsia="Times New Roman" w:hAnsi="Helvetica" w:cs="Helvetica"/>
          <w:color w:val="002060"/>
          <w:sz w:val="28"/>
          <w:szCs w:val="28"/>
          <w:lang w:eastAsia="ru-RU"/>
        </w:rPr>
        <w:t xml:space="preserve"> гривень </w:t>
      </w:r>
      <w:proofErr w:type="gramStart"/>
      <w:r w:rsidRPr="004D4166">
        <w:rPr>
          <w:rFonts w:ascii="Helvetica" w:eastAsia="Times New Roman" w:hAnsi="Helvetica" w:cs="Helvetica"/>
          <w:color w:val="002060"/>
          <w:sz w:val="28"/>
          <w:szCs w:val="28"/>
          <w:lang w:eastAsia="ru-RU"/>
        </w:rPr>
        <w:t>за</w:t>
      </w:r>
      <w:proofErr w:type="gramEnd"/>
      <w:r w:rsidRPr="004D4166">
        <w:rPr>
          <w:rFonts w:ascii="Helvetica" w:eastAsia="Times New Roman" w:hAnsi="Helvetica" w:cs="Helvetica"/>
          <w:color w:val="002060"/>
          <w:sz w:val="28"/>
          <w:szCs w:val="28"/>
          <w:lang w:eastAsia="ru-RU"/>
        </w:rPr>
        <w:t xml:space="preserve"> </w:t>
      </w:r>
      <w:proofErr w:type="gramStart"/>
      <w:r w:rsidRPr="004D4166">
        <w:rPr>
          <w:rFonts w:ascii="Helvetica" w:eastAsia="Times New Roman" w:hAnsi="Helvetica" w:cs="Helvetica"/>
          <w:color w:val="002060"/>
          <w:sz w:val="28"/>
          <w:szCs w:val="28"/>
          <w:lang w:eastAsia="ru-RU"/>
        </w:rPr>
        <w:t>як</w:t>
      </w:r>
      <w:proofErr w:type="gramEnd"/>
      <w:r w:rsidRPr="004D4166">
        <w:rPr>
          <w:rFonts w:ascii="Helvetica" w:eastAsia="Times New Roman" w:hAnsi="Helvetica" w:cs="Helvetica"/>
          <w:color w:val="002060"/>
          <w:sz w:val="28"/>
          <w:szCs w:val="28"/>
          <w:lang w:eastAsia="ru-RU"/>
        </w:rPr>
        <w:t xml:space="preserve">і плануємо провести ремонт у ЗДО. Дякуючи батькам, що допомагають коштами, а всім працівникам дитсадка за їх сумлінну працю ми можемо </w:t>
      </w: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ідтримувати приміщення ЗДО у належному естетичному стані.</w:t>
      </w:r>
    </w:p>
    <w:p w:rsidR="004D4166" w:rsidRPr="004D4166" w:rsidRDefault="004D4166" w:rsidP="004D4166">
      <w:pPr>
        <w:numPr>
          <w:ilvl w:val="0"/>
          <w:numId w:val="3"/>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Ремонт  </w:t>
      </w:r>
      <w:proofErr w:type="gramStart"/>
      <w:r w:rsidRPr="004D4166">
        <w:rPr>
          <w:rFonts w:ascii="Helvetica" w:eastAsia="Times New Roman" w:hAnsi="Helvetica" w:cs="Helvetica"/>
          <w:color w:val="002060"/>
          <w:sz w:val="28"/>
          <w:szCs w:val="28"/>
          <w:lang w:eastAsia="ru-RU"/>
        </w:rPr>
        <w:t>центрального</w:t>
      </w:r>
      <w:proofErr w:type="gramEnd"/>
      <w:r w:rsidRPr="004D4166">
        <w:rPr>
          <w:rFonts w:ascii="Helvetica" w:eastAsia="Times New Roman" w:hAnsi="Helvetica" w:cs="Helvetica"/>
          <w:color w:val="002060"/>
          <w:sz w:val="28"/>
          <w:szCs w:val="28"/>
          <w:lang w:eastAsia="ru-RU"/>
        </w:rPr>
        <w:t>  коридору – кошти  Мурафської  сільської  ради – 5600  грн;</w:t>
      </w:r>
    </w:p>
    <w:p w:rsidR="004D4166" w:rsidRPr="004D4166" w:rsidRDefault="004D4166" w:rsidP="004D4166">
      <w:pPr>
        <w:numPr>
          <w:ilvl w:val="0"/>
          <w:numId w:val="3"/>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Депутат  Вінницької  обласної  ради Копера Д.В.,  придбав  </w:t>
      </w: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ісочниці,  жалюзі  в  кабінет  директора,  праску,  забезпечив  матеріалами  для  проведення  капітального  ремонту  каналізації,  туалетних  приміщень (каналізаційні  труби,  коліна, крани,  унітази, умивальники,  змішувачі  води,  біде,  облицювальна  плитка,  гіпсокартон,  цемент,  клей,  шпаклівка(  стартова, фінішна), профеля,  направляючі  ітд.)  на  суму  орієнтовно  40 000 грн</w:t>
      </w:r>
    </w:p>
    <w:p w:rsidR="004D4166" w:rsidRPr="004D4166" w:rsidRDefault="004D4166" w:rsidP="004D4166">
      <w:pPr>
        <w:numPr>
          <w:ilvl w:val="0"/>
          <w:numId w:val="3"/>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lastRenderedPageBreak/>
        <w:t>проведення  капітального  ремонту  покрі</w:t>
      </w:r>
      <w:proofErr w:type="gramStart"/>
      <w:r w:rsidRPr="004D4166">
        <w:rPr>
          <w:rFonts w:ascii="Helvetica" w:eastAsia="Times New Roman" w:hAnsi="Helvetica" w:cs="Helvetica"/>
          <w:color w:val="002060"/>
          <w:sz w:val="28"/>
          <w:szCs w:val="28"/>
          <w:lang w:eastAsia="ru-RU"/>
        </w:rPr>
        <w:t>вл</w:t>
      </w:r>
      <w:proofErr w:type="gramEnd"/>
      <w:r w:rsidRPr="004D4166">
        <w:rPr>
          <w:rFonts w:ascii="Helvetica" w:eastAsia="Times New Roman" w:hAnsi="Helvetica" w:cs="Helvetica"/>
          <w:color w:val="002060"/>
          <w:sz w:val="28"/>
          <w:szCs w:val="28"/>
          <w:lang w:eastAsia="ru-RU"/>
        </w:rPr>
        <w:t>і;</w:t>
      </w:r>
    </w:p>
    <w:p w:rsidR="004D4166" w:rsidRPr="004D4166" w:rsidRDefault="004D4166" w:rsidP="004D4166">
      <w:pPr>
        <w:numPr>
          <w:ilvl w:val="0"/>
          <w:numId w:val="3"/>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провели   вогнезахисну  обробку   дерев'яних  конструкцій  горища;</w:t>
      </w:r>
    </w:p>
    <w:p w:rsidR="004D4166" w:rsidRPr="004D4166" w:rsidRDefault="004D4166" w:rsidP="004D4166">
      <w:pPr>
        <w:numPr>
          <w:ilvl w:val="0"/>
          <w:numId w:val="3"/>
        </w:numPr>
        <w:shd w:val="clear" w:color="auto" w:fill="FFFFFF"/>
        <w:spacing w:after="0" w:line="240" w:lineRule="auto"/>
        <w:ind w:left="0"/>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встановили систему  оповіщення  в  закладі  дошкільної  освіти</w:t>
      </w:r>
    </w:p>
    <w:p w:rsidR="004D4166" w:rsidRPr="00142272" w:rsidRDefault="004D4166" w:rsidP="004D4166">
      <w:pPr>
        <w:shd w:val="clear" w:color="auto" w:fill="FFFFFF"/>
        <w:spacing w:after="0" w:line="240" w:lineRule="auto"/>
        <w:ind w:left="360"/>
        <w:jc w:val="both"/>
        <w:rPr>
          <w:rFonts w:ascii="Helvetica" w:eastAsia="Times New Roman" w:hAnsi="Helvetica" w:cs="Helvetica"/>
          <w:b/>
          <w:color w:val="333333"/>
          <w:sz w:val="32"/>
          <w:szCs w:val="32"/>
          <w:lang w:eastAsia="ru-RU"/>
        </w:rPr>
      </w:pPr>
      <w:r w:rsidRPr="00142272">
        <w:rPr>
          <w:rFonts w:ascii="Helvetica" w:eastAsia="Times New Roman" w:hAnsi="Helvetica" w:cs="Helvetica"/>
          <w:b/>
          <w:bCs/>
          <w:i/>
          <w:iCs/>
          <w:color w:val="002060"/>
          <w:sz w:val="32"/>
          <w:szCs w:val="32"/>
          <w:lang w:eastAsia="ru-RU"/>
        </w:rPr>
        <w:t>Проблеми, що   потребують  вирішення:</w:t>
      </w:r>
      <w:bookmarkStart w:id="0" w:name="_GoBack"/>
      <w:bookmarkEnd w:id="0"/>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      Проблемою   ЗДО  є  і  матеріально – </w:t>
      </w:r>
      <w:proofErr w:type="gramStart"/>
      <w:r w:rsidRPr="004D4166">
        <w:rPr>
          <w:rFonts w:ascii="Helvetica" w:eastAsia="Times New Roman" w:hAnsi="Helvetica" w:cs="Helvetica"/>
          <w:color w:val="002060"/>
          <w:sz w:val="28"/>
          <w:szCs w:val="28"/>
          <w:lang w:eastAsia="ru-RU"/>
        </w:rPr>
        <w:t>техн</w:t>
      </w:r>
      <w:proofErr w:type="gramEnd"/>
      <w:r w:rsidRPr="004D4166">
        <w:rPr>
          <w:rFonts w:ascii="Helvetica" w:eastAsia="Times New Roman" w:hAnsi="Helvetica" w:cs="Helvetica"/>
          <w:color w:val="002060"/>
          <w:sz w:val="28"/>
          <w:szCs w:val="28"/>
          <w:lang w:eastAsia="ru-RU"/>
        </w:rPr>
        <w:t>ічне  забезпечення, а саме: </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-заміна меблі</w:t>
      </w:r>
      <w:proofErr w:type="gramStart"/>
      <w:r w:rsidRPr="004D4166">
        <w:rPr>
          <w:rFonts w:ascii="Helvetica" w:eastAsia="Times New Roman" w:hAnsi="Helvetica" w:cs="Helvetica"/>
          <w:color w:val="002060"/>
          <w:sz w:val="28"/>
          <w:szCs w:val="28"/>
          <w:lang w:eastAsia="ru-RU"/>
        </w:rPr>
        <w:t>в</w:t>
      </w:r>
      <w:proofErr w:type="gramEnd"/>
      <w:r w:rsidRPr="004D4166">
        <w:rPr>
          <w:rFonts w:ascii="Helvetica" w:eastAsia="Times New Roman" w:hAnsi="Helvetica" w:cs="Helvetica"/>
          <w:color w:val="002060"/>
          <w:sz w:val="28"/>
          <w:szCs w:val="28"/>
          <w:lang w:eastAsia="ru-RU"/>
        </w:rPr>
        <w:t xml:space="preserve"> на сучасні  у  групових  кімнатах;</w:t>
      </w:r>
    </w:p>
    <w:p w:rsidR="004D4166" w:rsidRPr="004D4166" w:rsidRDefault="004D4166" w:rsidP="004D4166">
      <w:pPr>
        <w:shd w:val="clear" w:color="auto" w:fill="FFFFFF"/>
        <w:spacing w:after="0" w:line="240" w:lineRule="auto"/>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 замінити   повністю  постільну  білизну </w:t>
      </w:r>
      <w:proofErr w:type="gramStart"/>
      <w:r w:rsidRPr="004D4166">
        <w:rPr>
          <w:rFonts w:ascii="Helvetica" w:eastAsia="Times New Roman" w:hAnsi="Helvetica" w:cs="Helvetica"/>
          <w:color w:val="002060"/>
          <w:sz w:val="28"/>
          <w:szCs w:val="28"/>
          <w:lang w:eastAsia="ru-RU"/>
        </w:rPr>
        <w:t xml:space="preserve">( </w:t>
      </w:r>
      <w:proofErr w:type="gramEnd"/>
      <w:r w:rsidRPr="004D4166">
        <w:rPr>
          <w:rFonts w:ascii="Helvetica" w:eastAsia="Times New Roman" w:hAnsi="Helvetica" w:cs="Helvetica"/>
          <w:color w:val="002060"/>
          <w:sz w:val="28"/>
          <w:szCs w:val="28"/>
          <w:lang w:eastAsia="ru-RU"/>
        </w:rPr>
        <w:t>одіяла,  подушки, наматрацники).</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333333"/>
          <w:sz w:val="28"/>
          <w:szCs w:val="28"/>
          <w:lang w:eastAsia="ru-RU"/>
        </w:rPr>
        <w:t>- </w:t>
      </w:r>
      <w:r w:rsidRPr="004D4166">
        <w:rPr>
          <w:rFonts w:ascii="Helvetica" w:eastAsia="Times New Roman" w:hAnsi="Helvetica" w:cs="Helvetica"/>
          <w:color w:val="002060"/>
          <w:sz w:val="28"/>
          <w:szCs w:val="28"/>
          <w:lang w:eastAsia="ru-RU"/>
        </w:rPr>
        <w:t xml:space="preserve">проведення  капітального  ремонту  каналізації  із  заміною  санітарного  обладнання  та  </w:t>
      </w: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ідведенням  гарячої  води  до  умивальників  ще  у  двох  групах;</w:t>
      </w:r>
      <w:r w:rsidRPr="004D4166">
        <w:rPr>
          <w:rFonts w:ascii="Helvetica" w:eastAsia="Times New Roman" w:hAnsi="Helvetica" w:cs="Helvetica"/>
          <w:color w:val="333333"/>
          <w:sz w:val="28"/>
          <w:szCs w:val="28"/>
          <w:lang w:eastAsia="ru-RU"/>
        </w:rPr>
        <w:t> </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придбання  конструкцій  та  обладнання  ігрових  і  спортивних  майданчикі</w:t>
      </w:r>
      <w:proofErr w:type="gramStart"/>
      <w:r w:rsidRPr="004D4166">
        <w:rPr>
          <w:rFonts w:ascii="Helvetica" w:eastAsia="Times New Roman" w:hAnsi="Helvetica" w:cs="Helvetica"/>
          <w:color w:val="002060"/>
          <w:sz w:val="28"/>
          <w:szCs w:val="28"/>
          <w:lang w:eastAsia="ru-RU"/>
        </w:rPr>
        <w:t>в</w:t>
      </w:r>
      <w:proofErr w:type="gramEnd"/>
      <w:r w:rsidRPr="004D4166">
        <w:rPr>
          <w:rFonts w:ascii="Helvetica" w:eastAsia="Times New Roman" w:hAnsi="Helvetica" w:cs="Helvetica"/>
          <w:color w:val="002060"/>
          <w:sz w:val="28"/>
          <w:szCs w:val="28"/>
          <w:lang w:eastAsia="ru-RU"/>
        </w:rPr>
        <w:t>;</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забезпечення  харчоблоку  вентиляційною  системою  з  витяжним  механізмом;</w:t>
      </w:r>
    </w:p>
    <w:p w:rsidR="004D4166" w:rsidRPr="004D4166" w:rsidRDefault="004D4166" w:rsidP="004D4166">
      <w:pPr>
        <w:shd w:val="clear" w:color="auto" w:fill="FFFFFF"/>
        <w:spacing w:after="0" w:line="240" w:lineRule="auto"/>
        <w:jc w:val="both"/>
        <w:rPr>
          <w:rFonts w:ascii="Helvetica" w:eastAsia="Times New Roman" w:hAnsi="Helvetica" w:cs="Helvetica"/>
          <w:color w:val="333333"/>
          <w:sz w:val="21"/>
          <w:szCs w:val="21"/>
          <w:lang w:eastAsia="ru-RU"/>
        </w:rPr>
      </w:pPr>
      <w:r w:rsidRPr="004D4166">
        <w:rPr>
          <w:rFonts w:ascii="Helvetica" w:eastAsia="Times New Roman" w:hAnsi="Helvetica" w:cs="Helvetica"/>
          <w:color w:val="002060"/>
          <w:sz w:val="28"/>
          <w:szCs w:val="28"/>
          <w:lang w:eastAsia="ru-RU"/>
        </w:rPr>
        <w:t xml:space="preserve">-обладнати  майданчик  </w:t>
      </w:r>
      <w:proofErr w:type="gramStart"/>
      <w:r w:rsidRPr="004D4166">
        <w:rPr>
          <w:rFonts w:ascii="Helvetica" w:eastAsia="Times New Roman" w:hAnsi="Helvetica" w:cs="Helvetica"/>
          <w:color w:val="002060"/>
          <w:sz w:val="28"/>
          <w:szCs w:val="28"/>
          <w:lang w:eastAsia="ru-RU"/>
        </w:rPr>
        <w:t>п</w:t>
      </w:r>
      <w:proofErr w:type="gramEnd"/>
      <w:r w:rsidRPr="004D4166">
        <w:rPr>
          <w:rFonts w:ascii="Helvetica" w:eastAsia="Times New Roman" w:hAnsi="Helvetica" w:cs="Helvetica"/>
          <w:color w:val="002060"/>
          <w:sz w:val="28"/>
          <w:szCs w:val="28"/>
          <w:lang w:eastAsia="ru-RU"/>
        </w:rPr>
        <w:t>ід  ТПВ  згідно  вимог  та  забезпечення  контейнером (металічним  або  пластиковим)  для  тимчасового зберігання  твердих  побутових  відходів.</w:t>
      </w:r>
    </w:p>
    <w:p w:rsidR="00C25955" w:rsidRDefault="00C25955"/>
    <w:sectPr w:rsidR="00C25955" w:rsidSect="004D4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00D67"/>
    <w:multiLevelType w:val="multilevel"/>
    <w:tmpl w:val="BE6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4407A"/>
    <w:multiLevelType w:val="multilevel"/>
    <w:tmpl w:val="9610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E55CC"/>
    <w:multiLevelType w:val="multilevel"/>
    <w:tmpl w:val="5B1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0E"/>
    <w:rsid w:val="00142272"/>
    <w:rsid w:val="004D4166"/>
    <w:rsid w:val="00C25955"/>
    <w:rsid w:val="00FD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2946</Words>
  <Characters>16793</Characters>
  <Application>Microsoft Office Word</Application>
  <DocSecurity>0</DocSecurity>
  <Lines>139</Lines>
  <Paragraphs>39</Paragraphs>
  <ScaleCrop>false</ScaleCrop>
  <Company>SPecialiST RePack</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dc:creator>
  <cp:keywords/>
  <dc:description/>
  <cp:lastModifiedBy>ЗДО</cp:lastModifiedBy>
  <cp:revision>3</cp:revision>
  <dcterms:created xsi:type="dcterms:W3CDTF">2022-06-16T05:41:00Z</dcterms:created>
  <dcterms:modified xsi:type="dcterms:W3CDTF">2022-06-16T05:47:00Z</dcterms:modified>
</cp:coreProperties>
</file>